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E4E92D" w14:textId="7DA28430" w:rsidR="00297B08" w:rsidRDefault="00297B08" w:rsidP="00297B08">
      <w:pPr>
        <w:pStyle w:val="NoSpacing"/>
      </w:pPr>
      <w:r>
        <w:t>IDEXX is hiring a Clinical Pathologist to join our team in South Africa</w:t>
      </w:r>
      <w:r w:rsidR="00B96164">
        <w:t xml:space="preserve">! </w:t>
      </w:r>
      <w:r w:rsidR="00862775">
        <w:t>Sound interesting? You can a</w:t>
      </w:r>
      <w:r w:rsidR="00B96164">
        <w:t xml:space="preserve">pply directly here - </w:t>
      </w:r>
      <w:hyperlink r:id="rId5" w:history="1">
        <w:r w:rsidR="00B96164" w:rsidRPr="00B05045">
          <w:rPr>
            <w:rStyle w:val="Hyperlink"/>
          </w:rPr>
          <w:t>https://careers.idexx.com/us/en/job/J-039226/Clinical-Pathologist</w:t>
        </w:r>
      </w:hyperlink>
      <w:r w:rsidR="00B96164">
        <w:t xml:space="preserve"> - or email </w:t>
      </w:r>
      <w:hyperlink r:id="rId6" w:history="1">
        <w:r w:rsidR="00B96164" w:rsidRPr="00B05045">
          <w:rPr>
            <w:rStyle w:val="Hyperlink"/>
          </w:rPr>
          <w:t>nicole-hammer-kohler@idexx.com</w:t>
        </w:r>
      </w:hyperlink>
      <w:r w:rsidR="00B96164">
        <w:t xml:space="preserve"> with questions. </w:t>
      </w:r>
    </w:p>
    <w:p w14:paraId="2C01DDB4" w14:textId="77777777" w:rsidR="00B96164" w:rsidRDefault="00B96164" w:rsidP="00297B08">
      <w:pPr>
        <w:pStyle w:val="NoSpacing"/>
      </w:pPr>
    </w:p>
    <w:p w14:paraId="33030F28" w14:textId="19AB05BC" w:rsidR="00B96164" w:rsidRDefault="00B96164" w:rsidP="00297B08">
      <w:pPr>
        <w:pStyle w:val="NoSpacing"/>
      </w:pPr>
      <w:r>
        <w:t>This is a remote role</w:t>
      </w:r>
      <w:r w:rsidR="00862775">
        <w:t xml:space="preserve"> and an opportunity to join a great team. </w:t>
      </w:r>
    </w:p>
    <w:p w14:paraId="33203F0C" w14:textId="77777777" w:rsidR="00862775" w:rsidRDefault="00862775" w:rsidP="00297B08">
      <w:pPr>
        <w:pStyle w:val="NoSpacing"/>
      </w:pPr>
    </w:p>
    <w:p w14:paraId="0BF12877" w14:textId="3F9AD7C5" w:rsidR="00862775" w:rsidRDefault="00862775" w:rsidP="00297B08">
      <w:pPr>
        <w:pStyle w:val="NoSpacing"/>
        <w:rPr>
          <w:rFonts w:ascii="Calibri" w:hAnsi="Calibri" w:cs="Calibri"/>
          <w:color w:val="000000" w:themeColor="text1"/>
          <w:shd w:val="clear" w:color="auto" w:fill="FFFFFF"/>
        </w:rPr>
      </w:pPr>
      <w:r w:rsidRPr="00862775">
        <w:rPr>
          <w:rFonts w:ascii="Calibri" w:hAnsi="Calibri" w:cs="Calibri"/>
          <w:color w:val="000000" w:themeColor="text1"/>
          <w:shd w:val="clear" w:color="auto" w:fill="FFFFFF"/>
        </w:rPr>
        <w:t>And in addition to diagnostic responsibilities that makes a difference day in and day out, t</w:t>
      </w:r>
      <w:r w:rsidRPr="00862775">
        <w:rPr>
          <w:rFonts w:ascii="Calibri" w:hAnsi="Calibri" w:cs="Calibri"/>
          <w:color w:val="000000" w:themeColor="text1"/>
          <w:shd w:val="clear" w:color="auto" w:fill="FFFFFF"/>
        </w:rPr>
        <w:t xml:space="preserve">ime may </w:t>
      </w:r>
      <w:r w:rsidRPr="00862775">
        <w:rPr>
          <w:rFonts w:ascii="Calibri" w:hAnsi="Calibri" w:cs="Calibri"/>
          <w:color w:val="000000" w:themeColor="text1"/>
          <w:shd w:val="clear" w:color="auto" w:fill="FFFFFF"/>
        </w:rPr>
        <w:t xml:space="preserve">also </w:t>
      </w:r>
      <w:r w:rsidRPr="00862775">
        <w:rPr>
          <w:rFonts w:ascii="Calibri" w:hAnsi="Calibri" w:cs="Calibri"/>
          <w:color w:val="000000" w:themeColor="text1"/>
          <w:shd w:val="clear" w:color="auto" w:fill="FFFFFF"/>
        </w:rPr>
        <w:t xml:space="preserve">be provided </w:t>
      </w:r>
      <w:proofErr w:type="gramStart"/>
      <w:r w:rsidRPr="00862775">
        <w:rPr>
          <w:rFonts w:ascii="Calibri" w:hAnsi="Calibri" w:cs="Calibri"/>
          <w:color w:val="000000" w:themeColor="text1"/>
          <w:shd w:val="clear" w:color="auto" w:fill="FFFFFF"/>
        </w:rPr>
        <w:t>off of</w:t>
      </w:r>
      <w:proofErr w:type="gramEnd"/>
      <w:r w:rsidRPr="00862775">
        <w:rPr>
          <w:rFonts w:ascii="Calibri" w:hAnsi="Calibri" w:cs="Calibri"/>
          <w:color w:val="000000" w:themeColor="text1"/>
          <w:shd w:val="clear" w:color="auto" w:fill="FFFFFF"/>
        </w:rPr>
        <w:t xml:space="preserve"> routine </w:t>
      </w:r>
      <w:r w:rsidRPr="00862775">
        <w:rPr>
          <w:rFonts w:ascii="Calibri" w:hAnsi="Calibri" w:cs="Calibri"/>
          <w:color w:val="000000" w:themeColor="text1"/>
          <w:shd w:val="clear" w:color="auto" w:fill="FFFFFF"/>
        </w:rPr>
        <w:t xml:space="preserve">work </w:t>
      </w:r>
      <w:r w:rsidRPr="00862775">
        <w:rPr>
          <w:rFonts w:ascii="Calibri" w:hAnsi="Calibri" w:cs="Calibri"/>
          <w:color w:val="000000" w:themeColor="text1"/>
          <w:shd w:val="clear" w:color="auto" w:fill="FFFFFF"/>
        </w:rPr>
        <w:t xml:space="preserve">to allow </w:t>
      </w:r>
      <w:r w:rsidRPr="00862775">
        <w:rPr>
          <w:rFonts w:ascii="Calibri" w:hAnsi="Calibri" w:cs="Calibri"/>
          <w:color w:val="000000" w:themeColor="text1"/>
          <w:shd w:val="clear" w:color="auto" w:fill="FFFFFF"/>
        </w:rPr>
        <w:t xml:space="preserve">you </w:t>
      </w:r>
      <w:r w:rsidRPr="00862775">
        <w:rPr>
          <w:rFonts w:ascii="Calibri" w:hAnsi="Calibri" w:cs="Calibri"/>
          <w:color w:val="000000" w:themeColor="text1"/>
          <w:shd w:val="clear" w:color="auto" w:fill="FFFFFF"/>
        </w:rPr>
        <w:t>to engage in other professional activitie</w:t>
      </w:r>
      <w:r w:rsidRPr="00862775">
        <w:rPr>
          <w:rFonts w:ascii="Calibri" w:hAnsi="Calibri" w:cs="Calibri"/>
          <w:color w:val="000000" w:themeColor="text1"/>
          <w:shd w:val="clear" w:color="auto" w:fill="FFFFFF"/>
        </w:rPr>
        <w:t>s</w:t>
      </w:r>
      <w:r w:rsidRPr="00862775">
        <w:rPr>
          <w:rFonts w:ascii="Calibri" w:hAnsi="Calibri" w:cs="Calibri"/>
          <w:color w:val="000000" w:themeColor="text1"/>
          <w:shd w:val="clear" w:color="auto" w:fill="FFFFFF"/>
        </w:rPr>
        <w:t>. </w:t>
      </w:r>
      <w:r>
        <w:rPr>
          <w:rFonts w:ascii="Calibri" w:hAnsi="Calibri" w:cs="Calibri"/>
          <w:color w:val="000000" w:themeColor="text1"/>
          <w:shd w:val="clear" w:color="auto" w:fill="FFFFFF"/>
        </w:rPr>
        <w:t>Your development is important to us!</w:t>
      </w:r>
    </w:p>
    <w:p w14:paraId="6FF9A1A8" w14:textId="77777777" w:rsidR="00862775" w:rsidRDefault="00862775" w:rsidP="00297B08">
      <w:pPr>
        <w:pStyle w:val="NoSpacing"/>
        <w:rPr>
          <w:rFonts w:ascii="Calibri" w:hAnsi="Calibri" w:cs="Calibri"/>
          <w:color w:val="000000" w:themeColor="text1"/>
          <w:shd w:val="clear" w:color="auto" w:fill="FFFFFF"/>
        </w:rPr>
      </w:pPr>
    </w:p>
    <w:p w14:paraId="51DCCE48" w14:textId="30B936A5" w:rsidR="00297B08" w:rsidRPr="00862775" w:rsidRDefault="00862775" w:rsidP="00297B08">
      <w:pPr>
        <w:pStyle w:val="NoSpacing"/>
        <w:rPr>
          <w:rFonts w:ascii="Calibri" w:hAnsi="Calibri" w:cs="Calibri"/>
          <w:color w:val="000000" w:themeColor="text1"/>
        </w:rPr>
      </w:pPr>
      <w:r>
        <w:rPr>
          <w:rFonts w:ascii="Calibri" w:hAnsi="Calibri" w:cs="Calibri"/>
          <w:color w:val="000000" w:themeColor="text1"/>
          <w:shd w:val="clear" w:color="auto" w:fill="FFFFFF"/>
        </w:rPr>
        <w:t>If you’re fluent in English, board certified or board eligible, we hope you’ll apply!</w:t>
      </w:r>
    </w:p>
    <w:sectPr w:rsidR="00297B08" w:rsidRPr="0086277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C13D02"/>
    <w:multiLevelType w:val="multilevel"/>
    <w:tmpl w:val="8E6EBB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289F0A40"/>
    <w:multiLevelType w:val="multilevel"/>
    <w:tmpl w:val="8E6EBB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942759609">
    <w:abstractNumId w:val="0"/>
  </w:num>
  <w:num w:numId="2" w16cid:durableId="172872446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7B08"/>
    <w:rsid w:val="00297B08"/>
    <w:rsid w:val="00862775"/>
    <w:rsid w:val="00B961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78D51DB0"/>
  <w15:chartTrackingRefBased/>
  <w15:docId w15:val="{863316F5-3666-E146-8618-4B715E981A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297B08"/>
  </w:style>
  <w:style w:type="character" w:styleId="Hyperlink">
    <w:name w:val="Hyperlink"/>
    <w:basedOn w:val="DefaultParagraphFont"/>
    <w:uiPriority w:val="99"/>
    <w:unhideWhenUsed/>
    <w:rsid w:val="00B96164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9616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6478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06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91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nicole-hammer-kohler@idexx.com" TargetMode="External"/><Relationship Id="rId5" Type="http://schemas.openxmlformats.org/officeDocument/2006/relationships/hyperlink" Target="https://careers.idexx.com/us/en/job/J-039226/Clinical-Pathologis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113</Words>
  <Characters>650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Vachon, Nikki</dc:creator>
  <cp:keywords/>
  <dc:description/>
  <cp:lastModifiedBy>Vachon, Nikki</cp:lastModifiedBy>
  <cp:revision>1</cp:revision>
  <dcterms:created xsi:type="dcterms:W3CDTF">2023-11-22T20:21:00Z</dcterms:created>
  <dcterms:modified xsi:type="dcterms:W3CDTF">2023-11-22T20:46:00Z</dcterms:modified>
</cp:coreProperties>
</file>