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DB7748" w14:textId="77777777" w:rsidR="00F00863" w:rsidRPr="000155F5" w:rsidRDefault="00F00863" w:rsidP="00F00863">
      <w:pPr>
        <w:jc w:val="both"/>
        <w:rPr>
          <w:rFonts w:asciiTheme="minorHAnsi" w:hAnsiTheme="minorHAnsi" w:cstheme="minorHAnsi"/>
          <w:b/>
          <w:sz w:val="22"/>
          <w:szCs w:val="22"/>
          <w:lang w:val="en-US"/>
        </w:rPr>
      </w:pPr>
      <w:r w:rsidRPr="000155F5">
        <w:rPr>
          <w:rFonts w:asciiTheme="minorHAnsi" w:hAnsiTheme="minorHAnsi" w:cstheme="minorHAnsi"/>
          <w:b/>
          <w:sz w:val="22"/>
          <w:szCs w:val="22"/>
          <w:lang w:val="en-US"/>
        </w:rPr>
        <w:t xml:space="preserve">CALL FOR APPLICANTS: </w:t>
      </w:r>
      <w:r w:rsidR="0040304B">
        <w:rPr>
          <w:rFonts w:asciiTheme="minorHAnsi" w:hAnsiTheme="minorHAnsi" w:cstheme="minorHAnsi"/>
          <w:b/>
          <w:sz w:val="22"/>
          <w:szCs w:val="22"/>
          <w:lang w:val="en-US"/>
        </w:rPr>
        <w:t>VETERINARY CLINICAL PATHOLOGY</w:t>
      </w:r>
      <w:r w:rsidRPr="000155F5">
        <w:rPr>
          <w:rFonts w:asciiTheme="minorHAnsi" w:hAnsiTheme="minorHAnsi" w:cstheme="minorHAnsi"/>
          <w:b/>
          <w:sz w:val="22"/>
          <w:szCs w:val="22"/>
          <w:lang w:val="en-US"/>
        </w:rPr>
        <w:t xml:space="preserve"> RESIDENCY AT THE FUNDACIÓ HOSPITAL CLÍNIC VETERINARI (FHCV), UAB.</w:t>
      </w:r>
    </w:p>
    <w:p w14:paraId="107BC96B" w14:textId="77777777" w:rsidR="00F00863" w:rsidRPr="000155F5" w:rsidRDefault="00F00863" w:rsidP="00F00863">
      <w:pPr>
        <w:jc w:val="both"/>
        <w:rPr>
          <w:rFonts w:asciiTheme="minorHAnsi" w:hAnsiTheme="minorHAnsi" w:cstheme="minorHAnsi"/>
          <w:sz w:val="22"/>
          <w:szCs w:val="22"/>
          <w:lang w:val="en-GB"/>
        </w:rPr>
      </w:pPr>
    </w:p>
    <w:p w14:paraId="77EAD38D" w14:textId="77777777" w:rsidR="00F00863" w:rsidRPr="000155F5" w:rsidRDefault="00F00863" w:rsidP="00F00863">
      <w:pPr>
        <w:jc w:val="both"/>
        <w:rPr>
          <w:rFonts w:asciiTheme="minorHAnsi" w:hAnsiTheme="minorHAnsi" w:cstheme="minorHAnsi"/>
          <w:sz w:val="22"/>
          <w:szCs w:val="22"/>
          <w:lang w:val="en-GB"/>
        </w:rPr>
      </w:pPr>
      <w:r w:rsidRPr="000155F5">
        <w:rPr>
          <w:rFonts w:asciiTheme="minorHAnsi" w:hAnsiTheme="minorHAnsi" w:cstheme="minorHAnsi"/>
          <w:sz w:val="22"/>
          <w:szCs w:val="22"/>
          <w:lang w:val="en-GB"/>
        </w:rPr>
        <w:t xml:space="preserve">The </w:t>
      </w:r>
      <w:proofErr w:type="spellStart"/>
      <w:r w:rsidRPr="000155F5">
        <w:rPr>
          <w:rFonts w:asciiTheme="minorHAnsi" w:hAnsiTheme="minorHAnsi" w:cstheme="minorHAnsi"/>
          <w:sz w:val="22"/>
          <w:szCs w:val="22"/>
          <w:lang w:val="en-GB"/>
        </w:rPr>
        <w:t>Fundació</w:t>
      </w:r>
      <w:proofErr w:type="spellEnd"/>
      <w:r w:rsidRPr="000155F5">
        <w:rPr>
          <w:rFonts w:asciiTheme="minorHAnsi" w:hAnsiTheme="minorHAnsi" w:cstheme="minorHAnsi"/>
          <w:sz w:val="22"/>
          <w:szCs w:val="22"/>
          <w:lang w:val="en-GB"/>
        </w:rPr>
        <w:t xml:space="preserve"> Hospital </w:t>
      </w:r>
      <w:proofErr w:type="spellStart"/>
      <w:r w:rsidRPr="000155F5">
        <w:rPr>
          <w:rFonts w:asciiTheme="minorHAnsi" w:hAnsiTheme="minorHAnsi" w:cstheme="minorHAnsi"/>
          <w:sz w:val="22"/>
          <w:szCs w:val="22"/>
          <w:lang w:val="en-GB"/>
        </w:rPr>
        <w:t>Clínic</w:t>
      </w:r>
      <w:proofErr w:type="spellEnd"/>
      <w:r w:rsidRPr="000155F5">
        <w:rPr>
          <w:rFonts w:asciiTheme="minorHAnsi" w:hAnsiTheme="minorHAnsi" w:cstheme="minorHAnsi"/>
          <w:sz w:val="22"/>
          <w:szCs w:val="22"/>
          <w:lang w:val="en-GB"/>
        </w:rPr>
        <w:t xml:space="preserve"> </w:t>
      </w:r>
      <w:proofErr w:type="spellStart"/>
      <w:r w:rsidRPr="000155F5">
        <w:rPr>
          <w:rFonts w:asciiTheme="minorHAnsi" w:hAnsiTheme="minorHAnsi" w:cstheme="minorHAnsi"/>
          <w:sz w:val="22"/>
          <w:szCs w:val="22"/>
          <w:lang w:val="en-GB"/>
        </w:rPr>
        <w:t>Veterinari</w:t>
      </w:r>
      <w:proofErr w:type="spellEnd"/>
      <w:r w:rsidRPr="000155F5">
        <w:rPr>
          <w:rFonts w:asciiTheme="minorHAnsi" w:hAnsiTheme="minorHAnsi" w:cstheme="minorHAnsi"/>
          <w:sz w:val="22"/>
          <w:szCs w:val="22"/>
          <w:lang w:val="en-GB"/>
        </w:rPr>
        <w:t xml:space="preserve"> (HCV), </w:t>
      </w:r>
      <w:proofErr w:type="spellStart"/>
      <w:r w:rsidRPr="000155F5">
        <w:rPr>
          <w:rFonts w:asciiTheme="minorHAnsi" w:hAnsiTheme="minorHAnsi" w:cstheme="minorHAnsi"/>
          <w:sz w:val="22"/>
          <w:szCs w:val="22"/>
          <w:lang w:val="en-GB"/>
        </w:rPr>
        <w:t>Universitat</w:t>
      </w:r>
      <w:proofErr w:type="spellEnd"/>
      <w:r w:rsidRPr="000155F5">
        <w:rPr>
          <w:rFonts w:asciiTheme="minorHAnsi" w:hAnsiTheme="minorHAnsi" w:cstheme="minorHAnsi"/>
          <w:sz w:val="22"/>
          <w:szCs w:val="22"/>
          <w:lang w:val="en-GB"/>
        </w:rPr>
        <w:t xml:space="preserve"> </w:t>
      </w:r>
      <w:proofErr w:type="spellStart"/>
      <w:r w:rsidRPr="000155F5">
        <w:rPr>
          <w:rFonts w:asciiTheme="minorHAnsi" w:hAnsiTheme="minorHAnsi" w:cstheme="minorHAnsi"/>
          <w:sz w:val="22"/>
          <w:szCs w:val="22"/>
          <w:lang w:val="en-GB"/>
        </w:rPr>
        <w:t>Autònoma</w:t>
      </w:r>
      <w:proofErr w:type="spellEnd"/>
      <w:r w:rsidRPr="000155F5">
        <w:rPr>
          <w:rFonts w:asciiTheme="minorHAnsi" w:hAnsiTheme="minorHAnsi" w:cstheme="minorHAnsi"/>
          <w:sz w:val="22"/>
          <w:szCs w:val="22"/>
          <w:lang w:val="en-GB"/>
        </w:rPr>
        <w:t xml:space="preserve"> de Barcelona, Spain, is offering a residency program </w:t>
      </w:r>
      <w:proofErr w:type="gramStart"/>
      <w:r w:rsidRPr="000155F5">
        <w:rPr>
          <w:rFonts w:asciiTheme="minorHAnsi" w:hAnsiTheme="minorHAnsi" w:cstheme="minorHAnsi"/>
          <w:sz w:val="22"/>
          <w:szCs w:val="22"/>
          <w:lang w:val="en-GB"/>
        </w:rPr>
        <w:t xml:space="preserve">in </w:t>
      </w:r>
      <w:r w:rsidR="0040304B">
        <w:rPr>
          <w:rFonts w:asciiTheme="minorHAnsi" w:hAnsiTheme="minorHAnsi" w:cstheme="minorHAnsi"/>
          <w:sz w:val="22"/>
          <w:szCs w:val="22"/>
          <w:lang w:val="en-GB"/>
        </w:rPr>
        <w:t xml:space="preserve"> Veterinary</w:t>
      </w:r>
      <w:proofErr w:type="gramEnd"/>
      <w:r w:rsidR="0040304B">
        <w:rPr>
          <w:rFonts w:asciiTheme="minorHAnsi" w:hAnsiTheme="minorHAnsi" w:cstheme="minorHAnsi"/>
          <w:sz w:val="22"/>
          <w:szCs w:val="22"/>
          <w:lang w:val="en-GB"/>
        </w:rPr>
        <w:t xml:space="preserve"> Clinical Pathology</w:t>
      </w:r>
      <w:r w:rsidRPr="000155F5">
        <w:rPr>
          <w:rFonts w:asciiTheme="minorHAnsi" w:hAnsiTheme="minorHAnsi" w:cstheme="minorHAnsi"/>
          <w:sz w:val="22"/>
          <w:szCs w:val="22"/>
          <w:lang w:val="en-GB"/>
        </w:rPr>
        <w:t>.</w:t>
      </w:r>
    </w:p>
    <w:p w14:paraId="06C2C595" w14:textId="77777777" w:rsidR="00F00863" w:rsidRPr="000155F5" w:rsidRDefault="00F00863" w:rsidP="00F00863">
      <w:pPr>
        <w:jc w:val="both"/>
        <w:rPr>
          <w:rFonts w:asciiTheme="minorHAnsi" w:hAnsiTheme="minorHAnsi" w:cstheme="minorHAnsi"/>
          <w:sz w:val="22"/>
          <w:szCs w:val="22"/>
          <w:lang w:val="en-GB"/>
        </w:rPr>
      </w:pPr>
    </w:p>
    <w:p w14:paraId="79229441" w14:textId="77777777" w:rsidR="00F00863" w:rsidRPr="000155F5" w:rsidRDefault="00F00863" w:rsidP="00F00863">
      <w:pPr>
        <w:numPr>
          <w:ilvl w:val="0"/>
          <w:numId w:val="1"/>
        </w:numPr>
        <w:jc w:val="both"/>
        <w:rPr>
          <w:rFonts w:asciiTheme="minorHAnsi" w:hAnsiTheme="minorHAnsi" w:cstheme="minorHAnsi"/>
          <w:b/>
          <w:i/>
          <w:sz w:val="22"/>
          <w:szCs w:val="22"/>
          <w:lang w:val="en-GB"/>
        </w:rPr>
      </w:pPr>
      <w:r w:rsidRPr="000155F5">
        <w:rPr>
          <w:rFonts w:asciiTheme="minorHAnsi" w:hAnsiTheme="minorHAnsi" w:cstheme="minorHAnsi"/>
          <w:b/>
          <w:i/>
          <w:sz w:val="22"/>
          <w:szCs w:val="22"/>
          <w:lang w:val="en-GB"/>
        </w:rPr>
        <w:t>Objectives – Description of the program</w:t>
      </w:r>
    </w:p>
    <w:p w14:paraId="3E9E8B7B" w14:textId="77777777" w:rsidR="00F00863" w:rsidRPr="000155F5" w:rsidRDefault="00F00863" w:rsidP="00F00863">
      <w:pPr>
        <w:jc w:val="both"/>
        <w:rPr>
          <w:rFonts w:asciiTheme="minorHAnsi" w:hAnsiTheme="minorHAnsi" w:cstheme="minorHAnsi"/>
          <w:sz w:val="22"/>
          <w:szCs w:val="22"/>
          <w:lang w:val="en-GB"/>
        </w:rPr>
      </w:pPr>
    </w:p>
    <w:p w14:paraId="6359CFEA" w14:textId="77777777" w:rsidR="00F00863" w:rsidRPr="000155F5" w:rsidRDefault="00F00863" w:rsidP="00F00863">
      <w:pPr>
        <w:pStyle w:val="Heading3"/>
        <w:rPr>
          <w:rFonts w:asciiTheme="minorHAnsi" w:hAnsiTheme="minorHAnsi" w:cstheme="minorHAnsi"/>
          <w:sz w:val="22"/>
          <w:szCs w:val="22"/>
        </w:rPr>
      </w:pPr>
      <w:r w:rsidRPr="000155F5">
        <w:rPr>
          <w:rFonts w:asciiTheme="minorHAnsi" w:hAnsiTheme="minorHAnsi" w:cstheme="minorHAnsi"/>
          <w:sz w:val="22"/>
          <w:szCs w:val="22"/>
        </w:rPr>
        <w:t xml:space="preserve">The primary objective of this 3 year program is to prepare the resident for the successful completion of all steps of the certification process leading to the </w:t>
      </w:r>
      <w:proofErr w:type="spellStart"/>
      <w:r w:rsidRPr="000155F5">
        <w:rPr>
          <w:rFonts w:asciiTheme="minorHAnsi" w:hAnsiTheme="minorHAnsi" w:cstheme="minorHAnsi"/>
          <w:sz w:val="22"/>
          <w:szCs w:val="22"/>
        </w:rPr>
        <w:t>diplomate</w:t>
      </w:r>
      <w:proofErr w:type="spellEnd"/>
      <w:r w:rsidRPr="000155F5">
        <w:rPr>
          <w:rFonts w:asciiTheme="minorHAnsi" w:hAnsiTheme="minorHAnsi" w:cstheme="minorHAnsi"/>
          <w:sz w:val="22"/>
          <w:szCs w:val="22"/>
        </w:rPr>
        <w:t xml:space="preserve"> status of the European College of </w:t>
      </w:r>
      <w:r w:rsidR="0040304B">
        <w:rPr>
          <w:rFonts w:asciiTheme="minorHAnsi" w:hAnsiTheme="minorHAnsi" w:cstheme="minorHAnsi"/>
          <w:sz w:val="22"/>
          <w:szCs w:val="22"/>
        </w:rPr>
        <w:t>Veterinary Clinical Pathology</w:t>
      </w:r>
      <w:r w:rsidRPr="000155F5">
        <w:rPr>
          <w:rFonts w:asciiTheme="minorHAnsi" w:hAnsiTheme="minorHAnsi" w:cstheme="minorHAnsi"/>
          <w:sz w:val="22"/>
          <w:szCs w:val="22"/>
        </w:rPr>
        <w:t>. The program is designed to provide in-depth training in veterinary</w:t>
      </w:r>
      <w:r w:rsidR="0040304B">
        <w:rPr>
          <w:rFonts w:asciiTheme="minorHAnsi" w:hAnsiTheme="minorHAnsi" w:cstheme="minorHAnsi"/>
          <w:sz w:val="22"/>
          <w:szCs w:val="22"/>
        </w:rPr>
        <w:t xml:space="preserve"> </w:t>
      </w:r>
      <w:proofErr w:type="spellStart"/>
      <w:r w:rsidR="0040304B">
        <w:rPr>
          <w:rFonts w:asciiTheme="minorHAnsi" w:hAnsiTheme="minorHAnsi" w:cstheme="minorHAnsi"/>
          <w:sz w:val="22"/>
          <w:szCs w:val="22"/>
        </w:rPr>
        <w:t>Veterinary</w:t>
      </w:r>
      <w:proofErr w:type="spellEnd"/>
      <w:r w:rsidR="0040304B">
        <w:rPr>
          <w:rFonts w:asciiTheme="minorHAnsi" w:hAnsiTheme="minorHAnsi" w:cstheme="minorHAnsi"/>
          <w:sz w:val="22"/>
          <w:szCs w:val="22"/>
        </w:rPr>
        <w:t xml:space="preserve"> Clinical Pathology. </w:t>
      </w:r>
      <w:r w:rsidRPr="000155F5">
        <w:rPr>
          <w:rFonts w:asciiTheme="minorHAnsi" w:hAnsiTheme="minorHAnsi" w:cstheme="minorHAnsi"/>
          <w:sz w:val="22"/>
          <w:szCs w:val="22"/>
        </w:rPr>
        <w:t xml:space="preserve">The training program includes rounds, discussions in basic clinical sciences and Journal Clubs. The resident will be involved in clinical teaching of students and interns. The training program will include daily contact with specialists in other services (Internal Medicine, </w:t>
      </w:r>
      <w:proofErr w:type="spellStart"/>
      <w:r w:rsidRPr="000155F5">
        <w:rPr>
          <w:rFonts w:asciiTheme="minorHAnsi" w:hAnsiTheme="minorHAnsi" w:cstheme="minorHAnsi"/>
          <w:sz w:val="22"/>
          <w:szCs w:val="22"/>
        </w:rPr>
        <w:t>Anesthesia</w:t>
      </w:r>
      <w:proofErr w:type="spellEnd"/>
      <w:r w:rsidRPr="000155F5">
        <w:rPr>
          <w:rFonts w:asciiTheme="minorHAnsi" w:hAnsiTheme="minorHAnsi" w:cstheme="minorHAnsi"/>
          <w:sz w:val="22"/>
          <w:szCs w:val="22"/>
        </w:rPr>
        <w:t>, Ophthalmology, Internal Medicine, etc.),</w:t>
      </w:r>
    </w:p>
    <w:p w14:paraId="078A22DF" w14:textId="77777777" w:rsidR="00F00863" w:rsidRPr="000155F5" w:rsidRDefault="00F00863" w:rsidP="00F00863">
      <w:pPr>
        <w:jc w:val="both"/>
        <w:rPr>
          <w:rFonts w:asciiTheme="minorHAnsi" w:hAnsiTheme="minorHAnsi" w:cstheme="minorHAnsi"/>
          <w:sz w:val="22"/>
          <w:szCs w:val="22"/>
          <w:lang w:val="en-GB"/>
        </w:rPr>
      </w:pPr>
    </w:p>
    <w:p w14:paraId="596876D6" w14:textId="77777777" w:rsidR="00F00863" w:rsidRPr="000155F5" w:rsidRDefault="00F00863" w:rsidP="00F00863">
      <w:pPr>
        <w:jc w:val="both"/>
        <w:rPr>
          <w:rFonts w:asciiTheme="minorHAnsi" w:hAnsiTheme="minorHAnsi" w:cstheme="minorHAnsi"/>
          <w:sz w:val="22"/>
          <w:szCs w:val="22"/>
          <w:lang w:val="en-GB"/>
        </w:rPr>
      </w:pPr>
      <w:r w:rsidRPr="000155F5">
        <w:rPr>
          <w:rFonts w:asciiTheme="minorHAnsi" w:hAnsiTheme="minorHAnsi" w:cstheme="minorHAnsi"/>
          <w:sz w:val="22"/>
          <w:szCs w:val="22"/>
          <w:lang w:val="en-GB"/>
        </w:rPr>
        <w:t xml:space="preserve">The program is directly supervised by the tutor, Dr. </w:t>
      </w:r>
      <w:proofErr w:type="spellStart"/>
      <w:r w:rsidR="0040304B">
        <w:rPr>
          <w:rFonts w:asciiTheme="minorHAnsi" w:hAnsiTheme="minorHAnsi" w:cstheme="minorHAnsi"/>
          <w:sz w:val="22"/>
          <w:szCs w:val="22"/>
          <w:lang w:val="en-GB"/>
        </w:rPr>
        <w:t>Josep</w:t>
      </w:r>
      <w:proofErr w:type="spellEnd"/>
      <w:r w:rsidR="0040304B">
        <w:rPr>
          <w:rFonts w:asciiTheme="minorHAnsi" w:hAnsiTheme="minorHAnsi" w:cstheme="minorHAnsi"/>
          <w:sz w:val="22"/>
          <w:szCs w:val="22"/>
          <w:lang w:val="en-GB"/>
        </w:rPr>
        <w:t xml:space="preserve"> Pastor</w:t>
      </w:r>
      <w:r w:rsidRPr="000155F5">
        <w:rPr>
          <w:rFonts w:asciiTheme="minorHAnsi" w:hAnsiTheme="minorHAnsi" w:cstheme="minorHAnsi"/>
          <w:sz w:val="22"/>
          <w:szCs w:val="22"/>
          <w:lang w:val="en-GB"/>
        </w:rPr>
        <w:t xml:space="preserve"> </w:t>
      </w:r>
      <w:proofErr w:type="spellStart"/>
      <w:r w:rsidRPr="000155F5">
        <w:rPr>
          <w:rFonts w:asciiTheme="minorHAnsi" w:hAnsiTheme="minorHAnsi" w:cstheme="minorHAnsi"/>
          <w:sz w:val="22"/>
          <w:szCs w:val="22"/>
          <w:lang w:val="en-GB"/>
        </w:rPr>
        <w:t>Dipl</w:t>
      </w:r>
      <w:proofErr w:type="spellEnd"/>
      <w:r w:rsidR="0040304B">
        <w:rPr>
          <w:rFonts w:asciiTheme="minorHAnsi" w:hAnsiTheme="minorHAnsi" w:cstheme="minorHAnsi"/>
          <w:sz w:val="22"/>
          <w:szCs w:val="22"/>
          <w:lang w:val="en-GB"/>
        </w:rPr>
        <w:t xml:space="preserve"> ECVCP</w:t>
      </w:r>
      <w:r w:rsidRPr="000155F5">
        <w:rPr>
          <w:rFonts w:asciiTheme="minorHAnsi" w:hAnsiTheme="minorHAnsi" w:cstheme="minorHAnsi"/>
          <w:sz w:val="22"/>
          <w:szCs w:val="22"/>
          <w:lang w:val="en-GB"/>
        </w:rPr>
        <w:t xml:space="preserve"> and head of the </w:t>
      </w:r>
      <w:proofErr w:type="spellStart"/>
      <w:proofErr w:type="gramStart"/>
      <w:r w:rsidR="0040304B">
        <w:rPr>
          <w:rFonts w:asciiTheme="minorHAnsi" w:hAnsiTheme="minorHAnsi" w:cstheme="minorHAnsi"/>
          <w:sz w:val="22"/>
          <w:szCs w:val="22"/>
          <w:lang w:val="en-GB"/>
        </w:rPr>
        <w:t>Hematology</w:t>
      </w:r>
      <w:proofErr w:type="spellEnd"/>
      <w:r w:rsidR="0040304B">
        <w:rPr>
          <w:rFonts w:asciiTheme="minorHAnsi" w:hAnsiTheme="minorHAnsi" w:cstheme="minorHAnsi"/>
          <w:sz w:val="22"/>
          <w:szCs w:val="22"/>
          <w:lang w:val="en-GB"/>
        </w:rPr>
        <w:t xml:space="preserve"> </w:t>
      </w:r>
      <w:r w:rsidRPr="000155F5">
        <w:rPr>
          <w:rFonts w:asciiTheme="minorHAnsi" w:hAnsiTheme="minorHAnsi" w:cstheme="minorHAnsi"/>
          <w:sz w:val="22"/>
          <w:szCs w:val="22"/>
          <w:lang w:val="en-GB"/>
        </w:rPr>
        <w:t xml:space="preserve"> Service</w:t>
      </w:r>
      <w:proofErr w:type="gramEnd"/>
      <w:r w:rsidRPr="000155F5">
        <w:rPr>
          <w:rFonts w:asciiTheme="minorHAnsi" w:hAnsiTheme="minorHAnsi" w:cstheme="minorHAnsi"/>
          <w:sz w:val="22"/>
          <w:szCs w:val="22"/>
          <w:lang w:val="en-GB"/>
        </w:rPr>
        <w:t xml:space="preserve"> </w:t>
      </w:r>
      <w:r w:rsidR="0040304B">
        <w:rPr>
          <w:rFonts w:asciiTheme="minorHAnsi" w:hAnsiTheme="minorHAnsi" w:cstheme="minorHAnsi"/>
          <w:sz w:val="22"/>
          <w:szCs w:val="22"/>
          <w:lang w:val="en-GB"/>
        </w:rPr>
        <w:t xml:space="preserve"> and </w:t>
      </w:r>
      <w:proofErr w:type="spellStart"/>
      <w:r w:rsidR="0040304B">
        <w:rPr>
          <w:rFonts w:asciiTheme="minorHAnsi" w:hAnsiTheme="minorHAnsi" w:cstheme="minorHAnsi"/>
          <w:sz w:val="22"/>
          <w:szCs w:val="22"/>
          <w:lang w:val="en-GB"/>
        </w:rPr>
        <w:t>Laia</w:t>
      </w:r>
      <w:proofErr w:type="spellEnd"/>
      <w:r w:rsidR="0040304B">
        <w:rPr>
          <w:rFonts w:asciiTheme="minorHAnsi" w:hAnsiTheme="minorHAnsi" w:cstheme="minorHAnsi"/>
          <w:sz w:val="22"/>
          <w:szCs w:val="22"/>
          <w:lang w:val="en-GB"/>
        </w:rPr>
        <w:t xml:space="preserve"> </w:t>
      </w:r>
      <w:proofErr w:type="spellStart"/>
      <w:r w:rsidR="0040304B">
        <w:rPr>
          <w:rFonts w:asciiTheme="minorHAnsi" w:hAnsiTheme="minorHAnsi" w:cstheme="minorHAnsi"/>
          <w:sz w:val="22"/>
          <w:szCs w:val="22"/>
          <w:lang w:val="en-GB"/>
        </w:rPr>
        <w:t>Solano</w:t>
      </w:r>
      <w:proofErr w:type="spellEnd"/>
      <w:r w:rsidR="0040304B">
        <w:rPr>
          <w:rFonts w:asciiTheme="minorHAnsi" w:hAnsiTheme="minorHAnsi" w:cstheme="minorHAnsi"/>
          <w:sz w:val="22"/>
          <w:szCs w:val="22"/>
          <w:lang w:val="en-GB"/>
        </w:rPr>
        <w:t xml:space="preserve">, , </w:t>
      </w:r>
      <w:proofErr w:type="spellStart"/>
      <w:r w:rsidR="0040304B">
        <w:rPr>
          <w:rFonts w:asciiTheme="minorHAnsi" w:hAnsiTheme="minorHAnsi" w:cstheme="minorHAnsi"/>
          <w:sz w:val="22"/>
          <w:szCs w:val="22"/>
          <w:lang w:val="en-GB"/>
        </w:rPr>
        <w:t>Dipl</w:t>
      </w:r>
      <w:proofErr w:type="spellEnd"/>
      <w:r w:rsidR="0040304B">
        <w:rPr>
          <w:rFonts w:asciiTheme="minorHAnsi" w:hAnsiTheme="minorHAnsi" w:cstheme="minorHAnsi"/>
          <w:sz w:val="22"/>
          <w:szCs w:val="22"/>
          <w:lang w:val="en-GB"/>
        </w:rPr>
        <w:t xml:space="preserve"> ECVCP</w:t>
      </w:r>
      <w:r w:rsidRPr="000155F5">
        <w:rPr>
          <w:rFonts w:asciiTheme="minorHAnsi" w:hAnsiTheme="minorHAnsi" w:cstheme="minorHAnsi"/>
          <w:sz w:val="22"/>
          <w:szCs w:val="22"/>
          <w:lang w:val="en-GB"/>
        </w:rPr>
        <w:t>.</w:t>
      </w:r>
    </w:p>
    <w:p w14:paraId="17A3E7EE" w14:textId="77777777" w:rsidR="00F00863" w:rsidRPr="000155F5" w:rsidRDefault="00F00863" w:rsidP="00F00863">
      <w:pPr>
        <w:jc w:val="both"/>
        <w:rPr>
          <w:rFonts w:asciiTheme="minorHAnsi" w:hAnsiTheme="minorHAnsi" w:cstheme="minorHAnsi"/>
          <w:sz w:val="22"/>
          <w:szCs w:val="22"/>
          <w:lang w:val="en-GB"/>
        </w:rPr>
      </w:pPr>
    </w:p>
    <w:p w14:paraId="0605566D" w14:textId="77777777" w:rsidR="00F00863" w:rsidRPr="000155F5" w:rsidRDefault="00F00863" w:rsidP="00F00863">
      <w:pPr>
        <w:numPr>
          <w:ilvl w:val="0"/>
          <w:numId w:val="1"/>
        </w:numPr>
        <w:jc w:val="both"/>
        <w:rPr>
          <w:rFonts w:asciiTheme="minorHAnsi" w:hAnsiTheme="minorHAnsi" w:cstheme="minorHAnsi"/>
          <w:i/>
          <w:sz w:val="22"/>
          <w:szCs w:val="22"/>
          <w:lang w:val="en-GB"/>
        </w:rPr>
      </w:pPr>
      <w:r w:rsidRPr="000155F5">
        <w:rPr>
          <w:rFonts w:asciiTheme="minorHAnsi" w:hAnsiTheme="minorHAnsi" w:cstheme="minorHAnsi"/>
          <w:b/>
          <w:i/>
          <w:sz w:val="22"/>
          <w:szCs w:val="22"/>
          <w:lang w:val="en-GB"/>
        </w:rPr>
        <w:t>Duration</w:t>
      </w:r>
    </w:p>
    <w:p w14:paraId="15D15995" w14:textId="77777777" w:rsidR="00F00863" w:rsidRPr="000155F5" w:rsidRDefault="00F00863" w:rsidP="00F00863">
      <w:pPr>
        <w:ind w:left="360"/>
        <w:jc w:val="both"/>
        <w:rPr>
          <w:rFonts w:asciiTheme="minorHAnsi" w:hAnsiTheme="minorHAnsi" w:cstheme="minorHAnsi"/>
          <w:sz w:val="22"/>
          <w:szCs w:val="22"/>
          <w:lang w:val="en-GB"/>
        </w:rPr>
      </w:pPr>
      <w:r w:rsidRPr="0040304B">
        <w:rPr>
          <w:rFonts w:asciiTheme="minorHAnsi" w:hAnsiTheme="minorHAnsi" w:cstheme="minorHAnsi"/>
          <w:sz w:val="22"/>
          <w:szCs w:val="22"/>
          <w:lang w:val="en-GB"/>
        </w:rPr>
        <w:t xml:space="preserve">Three years, from </w:t>
      </w:r>
      <w:r w:rsidR="0040304B" w:rsidRPr="0040304B">
        <w:rPr>
          <w:rFonts w:asciiTheme="minorHAnsi" w:hAnsiTheme="minorHAnsi" w:cstheme="minorHAnsi"/>
          <w:sz w:val="22"/>
          <w:szCs w:val="22"/>
          <w:lang w:val="en-GB"/>
        </w:rPr>
        <w:t>1</w:t>
      </w:r>
      <w:r w:rsidR="0040304B" w:rsidRPr="0040304B">
        <w:rPr>
          <w:rFonts w:asciiTheme="minorHAnsi" w:hAnsiTheme="minorHAnsi" w:cstheme="minorHAnsi"/>
          <w:sz w:val="22"/>
          <w:szCs w:val="22"/>
          <w:vertAlign w:val="superscript"/>
          <w:lang w:val="en-GB"/>
        </w:rPr>
        <w:t>st</w:t>
      </w:r>
      <w:r w:rsidR="0040304B" w:rsidRPr="0040304B">
        <w:rPr>
          <w:rFonts w:asciiTheme="minorHAnsi" w:hAnsiTheme="minorHAnsi" w:cstheme="minorHAnsi"/>
          <w:sz w:val="22"/>
          <w:szCs w:val="22"/>
          <w:lang w:val="en-GB"/>
        </w:rPr>
        <w:t xml:space="preserve"> </w:t>
      </w:r>
      <w:proofErr w:type="spellStart"/>
      <w:proofErr w:type="gramStart"/>
      <w:r w:rsidR="0040304B" w:rsidRPr="0040304B">
        <w:rPr>
          <w:rFonts w:asciiTheme="minorHAnsi" w:hAnsiTheme="minorHAnsi" w:cstheme="minorHAnsi"/>
          <w:sz w:val="22"/>
          <w:szCs w:val="22"/>
          <w:lang w:val="en-GB"/>
        </w:rPr>
        <w:t>april</w:t>
      </w:r>
      <w:proofErr w:type="spellEnd"/>
      <w:proofErr w:type="gramEnd"/>
      <w:r w:rsidR="0040304B" w:rsidRPr="0040304B">
        <w:rPr>
          <w:rFonts w:asciiTheme="minorHAnsi" w:hAnsiTheme="minorHAnsi" w:cstheme="minorHAnsi"/>
          <w:sz w:val="22"/>
          <w:szCs w:val="22"/>
          <w:lang w:val="en-GB"/>
        </w:rPr>
        <w:t xml:space="preserve"> </w:t>
      </w:r>
      <w:r w:rsidRPr="0040304B">
        <w:rPr>
          <w:rFonts w:asciiTheme="minorHAnsi" w:hAnsiTheme="minorHAnsi" w:cstheme="minorHAnsi"/>
          <w:sz w:val="22"/>
          <w:szCs w:val="22"/>
          <w:lang w:val="en-GB"/>
        </w:rPr>
        <w:t>20</w:t>
      </w:r>
      <w:r w:rsidR="0040304B" w:rsidRPr="0040304B">
        <w:rPr>
          <w:rFonts w:asciiTheme="minorHAnsi" w:hAnsiTheme="minorHAnsi" w:cstheme="minorHAnsi"/>
          <w:sz w:val="22"/>
          <w:szCs w:val="22"/>
          <w:lang w:val="en-GB"/>
        </w:rPr>
        <w:t>15</w:t>
      </w:r>
      <w:r w:rsidRPr="0040304B">
        <w:rPr>
          <w:rFonts w:asciiTheme="minorHAnsi" w:hAnsiTheme="minorHAnsi" w:cstheme="minorHAnsi"/>
          <w:sz w:val="22"/>
          <w:szCs w:val="22"/>
          <w:lang w:val="en-GB"/>
        </w:rPr>
        <w:t xml:space="preserve"> to</w:t>
      </w:r>
      <w:r w:rsidR="0040304B" w:rsidRPr="0040304B">
        <w:rPr>
          <w:rFonts w:asciiTheme="minorHAnsi" w:hAnsiTheme="minorHAnsi" w:cstheme="minorHAnsi"/>
          <w:sz w:val="22"/>
          <w:szCs w:val="22"/>
          <w:lang w:val="en-GB"/>
        </w:rPr>
        <w:t>30 March</w:t>
      </w:r>
      <w:r w:rsidRPr="0040304B">
        <w:rPr>
          <w:rFonts w:asciiTheme="minorHAnsi" w:hAnsiTheme="minorHAnsi" w:cstheme="minorHAnsi"/>
          <w:sz w:val="22"/>
          <w:szCs w:val="22"/>
          <w:lang w:val="en-GB"/>
        </w:rPr>
        <w:t>, 20</w:t>
      </w:r>
      <w:r w:rsidR="0040304B" w:rsidRPr="0040304B">
        <w:rPr>
          <w:rFonts w:asciiTheme="minorHAnsi" w:hAnsiTheme="minorHAnsi" w:cstheme="minorHAnsi"/>
          <w:sz w:val="22"/>
          <w:szCs w:val="22"/>
          <w:lang w:val="en-GB"/>
        </w:rPr>
        <w:t>18</w:t>
      </w:r>
      <w:r w:rsidRPr="0040304B">
        <w:rPr>
          <w:rFonts w:asciiTheme="minorHAnsi" w:hAnsiTheme="minorHAnsi" w:cstheme="minorHAnsi"/>
          <w:sz w:val="22"/>
          <w:szCs w:val="22"/>
          <w:lang w:val="en-GB"/>
        </w:rPr>
        <w:t>.</w:t>
      </w:r>
    </w:p>
    <w:p w14:paraId="1B6675A2" w14:textId="77777777" w:rsidR="00F00863" w:rsidRPr="000155F5" w:rsidRDefault="00F00863" w:rsidP="00F00863">
      <w:pPr>
        <w:ind w:left="360"/>
        <w:jc w:val="both"/>
        <w:rPr>
          <w:rFonts w:asciiTheme="minorHAnsi" w:hAnsiTheme="minorHAnsi" w:cstheme="minorHAnsi"/>
          <w:sz w:val="22"/>
          <w:szCs w:val="22"/>
          <w:lang w:val="en-US"/>
        </w:rPr>
      </w:pPr>
    </w:p>
    <w:p w14:paraId="44BB8CC9" w14:textId="77777777" w:rsidR="00F00863" w:rsidRPr="000155F5" w:rsidRDefault="00F00863" w:rsidP="00F00863">
      <w:pPr>
        <w:numPr>
          <w:ilvl w:val="0"/>
          <w:numId w:val="1"/>
        </w:numPr>
        <w:jc w:val="both"/>
        <w:rPr>
          <w:rFonts w:asciiTheme="minorHAnsi" w:hAnsiTheme="minorHAnsi" w:cstheme="minorHAnsi"/>
          <w:i/>
          <w:sz w:val="22"/>
          <w:szCs w:val="22"/>
          <w:lang w:val="en-US"/>
        </w:rPr>
      </w:pPr>
      <w:r w:rsidRPr="000155F5">
        <w:rPr>
          <w:rFonts w:asciiTheme="minorHAnsi" w:hAnsiTheme="minorHAnsi" w:cstheme="minorHAnsi"/>
          <w:b/>
          <w:i/>
          <w:sz w:val="22"/>
          <w:szCs w:val="22"/>
          <w:lang w:val="en-US"/>
        </w:rPr>
        <w:t>Qualifications of the candidate</w:t>
      </w:r>
    </w:p>
    <w:p w14:paraId="6A14D90D" w14:textId="77777777" w:rsidR="00F00863" w:rsidRPr="000155F5" w:rsidRDefault="00F00863" w:rsidP="00F00863">
      <w:pPr>
        <w:ind w:left="360"/>
        <w:jc w:val="both"/>
        <w:rPr>
          <w:rFonts w:asciiTheme="minorHAnsi" w:hAnsiTheme="minorHAnsi" w:cstheme="minorHAnsi"/>
          <w:i/>
          <w:sz w:val="22"/>
          <w:szCs w:val="22"/>
          <w:lang w:val="en-US"/>
        </w:rPr>
      </w:pPr>
      <w:r w:rsidRPr="000155F5">
        <w:rPr>
          <w:rFonts w:asciiTheme="minorHAnsi" w:hAnsiTheme="minorHAnsi" w:cstheme="minorHAnsi"/>
          <w:i/>
          <w:sz w:val="22"/>
          <w:szCs w:val="22"/>
          <w:lang w:val="en-US"/>
        </w:rPr>
        <w:t> </w:t>
      </w:r>
    </w:p>
    <w:p w14:paraId="3CD7C65A" w14:textId="77777777"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by a Spanish university; or,</w:t>
      </w:r>
    </w:p>
    <w:p w14:paraId="3CE1437C" w14:textId="77777777" w:rsidR="00F00863" w:rsidRPr="000155F5" w:rsidRDefault="00F00863" w:rsidP="00F00863">
      <w:pPr>
        <w:numPr>
          <w:ilvl w:val="1"/>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from a University in the European Union with an accredited degree; or,</w:t>
      </w:r>
    </w:p>
    <w:p w14:paraId="28E6CF41" w14:textId="77777777" w:rsidR="00F00863" w:rsidRPr="000155F5" w:rsidRDefault="00F00863" w:rsidP="00F00863">
      <w:pPr>
        <w:numPr>
          <w:ilvl w:val="1"/>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from outside the European Union with an accredited degree and a job permit; or,</w:t>
      </w:r>
    </w:p>
    <w:p w14:paraId="39A9B6F9" w14:textId="77777777" w:rsidR="00F00863" w:rsidRPr="000155F5" w:rsidRDefault="00F00863" w:rsidP="00F00863">
      <w:pPr>
        <w:numPr>
          <w:ilvl w:val="1"/>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 degree in veterinary medicine (DVM or equivalent) from outside the European Union with an accredited degree and nationality from a European Union country.</w:t>
      </w:r>
    </w:p>
    <w:p w14:paraId="3EDD3770" w14:textId="77777777"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A formal one-year clinical internship or equivalent practice experience (minimum 2 years). </w:t>
      </w:r>
    </w:p>
    <w:p w14:paraId="47A49A61" w14:textId="77777777"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To be eligible to be licensed to practice in Spain.</w:t>
      </w:r>
    </w:p>
    <w:p w14:paraId="10C35B26" w14:textId="77777777" w:rsidR="00F00863" w:rsidRPr="000155F5" w:rsidRDefault="00F00863" w:rsidP="00F00863">
      <w:pPr>
        <w:numPr>
          <w:ilvl w:val="0"/>
          <w:numId w:val="3"/>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Working knowledge of Spanish (and/or Catalan) and English for adequate oral and written communication. </w:t>
      </w:r>
    </w:p>
    <w:p w14:paraId="318C8777" w14:textId="77777777" w:rsidR="00F00863" w:rsidRPr="000155F5" w:rsidRDefault="00F00863" w:rsidP="00F00863">
      <w:pPr>
        <w:jc w:val="both"/>
        <w:rPr>
          <w:rFonts w:asciiTheme="minorHAnsi" w:hAnsiTheme="minorHAnsi" w:cstheme="minorHAnsi"/>
          <w:sz w:val="22"/>
          <w:szCs w:val="22"/>
          <w:lang w:val="en-US"/>
        </w:rPr>
      </w:pPr>
    </w:p>
    <w:p w14:paraId="77359EB8" w14:textId="77777777" w:rsidR="00F00863" w:rsidRPr="000155F5" w:rsidRDefault="00F00863" w:rsidP="00F00863">
      <w:pPr>
        <w:numPr>
          <w:ilvl w:val="0"/>
          <w:numId w:val="1"/>
        </w:numPr>
        <w:jc w:val="both"/>
        <w:rPr>
          <w:rFonts w:asciiTheme="minorHAnsi" w:hAnsiTheme="minorHAnsi" w:cstheme="minorHAnsi"/>
          <w:i/>
          <w:sz w:val="22"/>
          <w:szCs w:val="22"/>
          <w:lang w:val="en-US"/>
        </w:rPr>
      </w:pPr>
      <w:r w:rsidRPr="000155F5">
        <w:rPr>
          <w:rFonts w:asciiTheme="minorHAnsi" w:hAnsiTheme="minorHAnsi" w:cstheme="minorHAnsi"/>
          <w:b/>
          <w:i/>
          <w:sz w:val="22"/>
          <w:szCs w:val="22"/>
          <w:lang w:val="en-GB"/>
        </w:rPr>
        <w:t>Compensation</w:t>
      </w:r>
    </w:p>
    <w:p w14:paraId="5F16E56A" w14:textId="77777777" w:rsidR="00F00863" w:rsidRPr="000155F5" w:rsidRDefault="00F00863" w:rsidP="00F00863">
      <w:pPr>
        <w:ind w:left="360"/>
        <w:jc w:val="both"/>
        <w:rPr>
          <w:rFonts w:asciiTheme="minorHAnsi" w:hAnsiTheme="minorHAnsi" w:cstheme="minorHAnsi"/>
          <w:sz w:val="22"/>
          <w:szCs w:val="22"/>
          <w:lang w:val="en-US"/>
        </w:rPr>
      </w:pPr>
    </w:p>
    <w:p w14:paraId="0C6BF4FE"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The resident will receive a gross financial aid of 955€ per month, that will be payable directly to the applicant.</w:t>
      </w:r>
    </w:p>
    <w:p w14:paraId="24A273D1"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FHCV assumes the condition of manager referred by article 5 of the Real </w:t>
      </w:r>
      <w:proofErr w:type="spellStart"/>
      <w:r w:rsidRPr="000155F5">
        <w:rPr>
          <w:rFonts w:asciiTheme="minorHAnsi" w:hAnsiTheme="minorHAnsi" w:cstheme="minorHAnsi"/>
          <w:sz w:val="22"/>
          <w:szCs w:val="22"/>
          <w:lang w:val="en-US"/>
        </w:rPr>
        <w:t>Decreto</w:t>
      </w:r>
      <w:proofErr w:type="spellEnd"/>
      <w:r w:rsidRPr="000155F5">
        <w:rPr>
          <w:rFonts w:asciiTheme="minorHAnsi" w:hAnsiTheme="minorHAnsi" w:cstheme="minorHAnsi"/>
          <w:sz w:val="22"/>
          <w:szCs w:val="22"/>
          <w:lang w:val="en-US"/>
        </w:rPr>
        <w:t xml:space="preserve"> 1493/2011, from October 24th, and henceforth the duties to comply with the obligations stated in this policy regarding Social Security.</w:t>
      </w:r>
    </w:p>
    <w:p w14:paraId="0741CD9B" w14:textId="77777777" w:rsidR="00F00863" w:rsidRPr="000155F5" w:rsidRDefault="00F00863" w:rsidP="00F00863">
      <w:pPr>
        <w:ind w:left="360"/>
        <w:jc w:val="both"/>
        <w:rPr>
          <w:rFonts w:asciiTheme="minorHAnsi" w:hAnsiTheme="minorHAnsi" w:cstheme="minorHAnsi"/>
          <w:sz w:val="22"/>
          <w:szCs w:val="22"/>
          <w:lang w:val="en-US"/>
        </w:rPr>
      </w:pPr>
    </w:p>
    <w:p w14:paraId="02795B06"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lastRenderedPageBreak/>
        <w:t xml:space="preserve">The accomplishment of the residency does not imply any labor </w:t>
      </w:r>
      <w:proofErr w:type="gramStart"/>
      <w:r w:rsidRPr="000155F5">
        <w:rPr>
          <w:rFonts w:asciiTheme="minorHAnsi" w:hAnsiTheme="minorHAnsi" w:cstheme="minorHAnsi"/>
          <w:sz w:val="22"/>
          <w:szCs w:val="22"/>
          <w:lang w:val="en-US"/>
        </w:rPr>
        <w:t>nor</w:t>
      </w:r>
      <w:proofErr w:type="gramEnd"/>
      <w:r w:rsidRPr="000155F5">
        <w:rPr>
          <w:rFonts w:asciiTheme="minorHAnsi" w:hAnsiTheme="minorHAnsi" w:cstheme="minorHAnsi"/>
          <w:sz w:val="22"/>
          <w:szCs w:val="22"/>
          <w:lang w:val="en-US"/>
        </w:rPr>
        <w:t xml:space="preserve"> administrative links between the resident and the FHCV.</w:t>
      </w:r>
    </w:p>
    <w:p w14:paraId="04A5B300" w14:textId="77777777" w:rsidR="00F00863" w:rsidRPr="000155F5" w:rsidRDefault="00F00863" w:rsidP="00F00863">
      <w:pPr>
        <w:ind w:left="360"/>
        <w:jc w:val="both"/>
        <w:rPr>
          <w:rFonts w:asciiTheme="minorHAnsi" w:hAnsiTheme="minorHAnsi" w:cstheme="minorHAnsi"/>
          <w:sz w:val="22"/>
          <w:szCs w:val="22"/>
          <w:lang w:val="en-US"/>
        </w:rPr>
      </w:pPr>
    </w:p>
    <w:p w14:paraId="63D0B4DB" w14:textId="77777777" w:rsidR="00F00863" w:rsidRPr="000155F5" w:rsidRDefault="00F00863" w:rsidP="00F00863">
      <w:pPr>
        <w:numPr>
          <w:ilvl w:val="0"/>
          <w:numId w:val="2"/>
        </w:numPr>
        <w:jc w:val="both"/>
        <w:rPr>
          <w:rFonts w:asciiTheme="minorHAnsi" w:hAnsiTheme="minorHAnsi" w:cstheme="minorHAnsi"/>
          <w:i/>
          <w:sz w:val="22"/>
          <w:szCs w:val="22"/>
          <w:lang w:val="en-US"/>
        </w:rPr>
      </w:pPr>
      <w:r w:rsidRPr="000155F5">
        <w:rPr>
          <w:rFonts w:asciiTheme="minorHAnsi" w:hAnsiTheme="minorHAnsi" w:cstheme="minorHAnsi"/>
          <w:b/>
          <w:i/>
          <w:sz w:val="22"/>
          <w:szCs w:val="22"/>
          <w:lang w:val="en-US"/>
        </w:rPr>
        <w:t>Applications</w:t>
      </w:r>
    </w:p>
    <w:p w14:paraId="58B72CAF" w14:textId="77777777" w:rsidR="00F00863" w:rsidRPr="000155F5" w:rsidRDefault="00F00863" w:rsidP="00F00863">
      <w:pPr>
        <w:ind w:left="360"/>
        <w:jc w:val="both"/>
        <w:rPr>
          <w:rFonts w:asciiTheme="minorHAnsi" w:hAnsiTheme="minorHAnsi" w:cstheme="minorHAnsi"/>
          <w:sz w:val="22"/>
          <w:szCs w:val="22"/>
          <w:lang w:val="en-US"/>
        </w:rPr>
      </w:pPr>
    </w:p>
    <w:p w14:paraId="063A1F27" w14:textId="77777777"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Place of presentation</w:t>
      </w:r>
    </w:p>
    <w:p w14:paraId="7EC9CC05" w14:textId="77777777" w:rsidR="00F00863" w:rsidRPr="000155F5" w:rsidRDefault="00F00863" w:rsidP="00F00863">
      <w:pPr>
        <w:jc w:val="both"/>
        <w:rPr>
          <w:rFonts w:asciiTheme="minorHAnsi" w:hAnsiTheme="minorHAnsi" w:cstheme="minorHAnsi"/>
          <w:sz w:val="22"/>
          <w:szCs w:val="22"/>
          <w:lang w:val="en-US"/>
        </w:rPr>
      </w:pPr>
    </w:p>
    <w:p w14:paraId="1EA4C624" w14:textId="77777777" w:rsidR="00F00863" w:rsidRPr="00537685" w:rsidRDefault="00F00863" w:rsidP="00F00863">
      <w:pPr>
        <w:ind w:left="360"/>
        <w:jc w:val="both"/>
        <w:rPr>
          <w:rFonts w:asciiTheme="minorHAnsi" w:hAnsiTheme="minorHAnsi" w:cstheme="minorHAnsi"/>
          <w:sz w:val="22"/>
          <w:szCs w:val="22"/>
          <w:lang w:val="en-US"/>
        </w:rPr>
      </w:pPr>
      <w:r w:rsidRPr="00537685">
        <w:rPr>
          <w:rFonts w:asciiTheme="minorHAnsi" w:hAnsiTheme="minorHAnsi" w:cstheme="minorHAnsi"/>
          <w:sz w:val="22"/>
          <w:szCs w:val="22"/>
          <w:lang w:val="en-US"/>
        </w:rPr>
        <w:t>Applications have to be delivered to the FHCV reception desk or posted by registered mail to:</w:t>
      </w:r>
    </w:p>
    <w:p w14:paraId="32522354" w14:textId="77777777" w:rsidR="00F00863" w:rsidRPr="00537685" w:rsidRDefault="00F00863" w:rsidP="00F00863">
      <w:pPr>
        <w:ind w:left="708"/>
        <w:jc w:val="both"/>
        <w:rPr>
          <w:rFonts w:asciiTheme="minorHAnsi" w:hAnsiTheme="minorHAnsi" w:cstheme="minorHAnsi"/>
          <w:sz w:val="22"/>
          <w:szCs w:val="22"/>
          <w:lang w:val="en-US"/>
        </w:rPr>
      </w:pPr>
    </w:p>
    <w:p w14:paraId="1422159A" w14:textId="77777777" w:rsidR="00537685" w:rsidRPr="00537685" w:rsidRDefault="00537685" w:rsidP="00537685">
      <w:pPr>
        <w:widowControl w:val="0"/>
        <w:autoSpaceDE w:val="0"/>
        <w:autoSpaceDN w:val="0"/>
        <w:adjustRightInd w:val="0"/>
        <w:rPr>
          <w:rFonts w:ascii="Calibri" w:hAnsi="Calibri" w:cs="Calibri"/>
          <w:sz w:val="22"/>
          <w:szCs w:val="22"/>
          <w:lang w:val="en-US"/>
        </w:rPr>
      </w:pPr>
      <w:bookmarkStart w:id="0" w:name="_GoBack"/>
      <w:bookmarkEnd w:id="0"/>
      <w:proofErr w:type="spellStart"/>
      <w:r w:rsidRPr="00537685">
        <w:rPr>
          <w:rFonts w:ascii="Calibri" w:hAnsi="Calibri" w:cs="Calibri"/>
          <w:color w:val="343434"/>
          <w:sz w:val="22"/>
          <w:szCs w:val="22"/>
          <w:lang w:val="en-US"/>
        </w:rPr>
        <w:t>J</w:t>
      </w:r>
      <w:r w:rsidRPr="00537685">
        <w:rPr>
          <w:rFonts w:ascii="Calibri" w:hAnsi="Calibri" w:cs="Calibri"/>
          <w:color w:val="343434"/>
          <w:sz w:val="22"/>
          <w:szCs w:val="22"/>
          <w:lang w:val="en-US"/>
        </w:rPr>
        <w:t>osep</w:t>
      </w:r>
      <w:proofErr w:type="spellEnd"/>
      <w:r w:rsidRPr="00537685">
        <w:rPr>
          <w:rFonts w:ascii="Calibri" w:hAnsi="Calibri" w:cs="Calibri"/>
          <w:color w:val="343434"/>
          <w:sz w:val="22"/>
          <w:szCs w:val="22"/>
          <w:lang w:val="en-US"/>
        </w:rPr>
        <w:t xml:space="preserve"> Pastor</w:t>
      </w:r>
    </w:p>
    <w:p w14:paraId="7AA35E61" w14:textId="77777777" w:rsidR="00537685" w:rsidRPr="00537685" w:rsidRDefault="00537685" w:rsidP="00537685">
      <w:pPr>
        <w:widowControl w:val="0"/>
        <w:autoSpaceDE w:val="0"/>
        <w:autoSpaceDN w:val="0"/>
        <w:adjustRightInd w:val="0"/>
        <w:rPr>
          <w:rFonts w:ascii="Calibri" w:hAnsi="Calibri" w:cs="Calibri"/>
          <w:sz w:val="22"/>
          <w:szCs w:val="22"/>
          <w:lang w:val="en-US"/>
        </w:rPr>
      </w:pPr>
      <w:proofErr w:type="spellStart"/>
      <w:r w:rsidRPr="00537685">
        <w:rPr>
          <w:rFonts w:ascii="Calibri" w:hAnsi="Calibri" w:cs="Calibri"/>
          <w:color w:val="343434"/>
          <w:sz w:val="22"/>
          <w:szCs w:val="22"/>
          <w:lang w:val="en-US"/>
        </w:rPr>
        <w:t>Departament</w:t>
      </w:r>
      <w:proofErr w:type="spellEnd"/>
      <w:r w:rsidRPr="00537685">
        <w:rPr>
          <w:rFonts w:ascii="Calibri" w:hAnsi="Calibri" w:cs="Calibri"/>
          <w:color w:val="343434"/>
          <w:sz w:val="22"/>
          <w:szCs w:val="22"/>
          <w:lang w:val="en-US"/>
        </w:rPr>
        <w:t xml:space="preserve"> de </w:t>
      </w:r>
      <w:proofErr w:type="spellStart"/>
      <w:r w:rsidRPr="00537685">
        <w:rPr>
          <w:rFonts w:ascii="Calibri" w:hAnsi="Calibri" w:cs="Calibri"/>
          <w:color w:val="343434"/>
          <w:sz w:val="22"/>
          <w:szCs w:val="22"/>
          <w:lang w:val="en-US"/>
        </w:rPr>
        <w:t>Medicina</w:t>
      </w:r>
      <w:proofErr w:type="spellEnd"/>
      <w:r w:rsidRPr="00537685">
        <w:rPr>
          <w:rFonts w:ascii="Calibri" w:hAnsi="Calibri" w:cs="Calibri"/>
          <w:color w:val="343434"/>
          <w:sz w:val="22"/>
          <w:szCs w:val="22"/>
          <w:lang w:val="en-US"/>
        </w:rPr>
        <w:t xml:space="preserve"> </w:t>
      </w:r>
      <w:proofErr w:type="spellStart"/>
      <w:r w:rsidRPr="00537685">
        <w:rPr>
          <w:rFonts w:ascii="Calibri" w:hAnsi="Calibri" w:cs="Calibri"/>
          <w:color w:val="343434"/>
          <w:sz w:val="22"/>
          <w:szCs w:val="22"/>
          <w:lang w:val="en-US"/>
        </w:rPr>
        <w:t>i</w:t>
      </w:r>
      <w:proofErr w:type="spellEnd"/>
      <w:r w:rsidRPr="00537685">
        <w:rPr>
          <w:rFonts w:ascii="Calibri" w:hAnsi="Calibri" w:cs="Calibri"/>
          <w:color w:val="343434"/>
          <w:sz w:val="22"/>
          <w:szCs w:val="22"/>
          <w:lang w:val="en-US"/>
        </w:rPr>
        <w:t xml:space="preserve"> </w:t>
      </w:r>
      <w:proofErr w:type="spellStart"/>
      <w:r w:rsidRPr="00537685">
        <w:rPr>
          <w:rFonts w:ascii="Calibri" w:hAnsi="Calibri" w:cs="Calibri"/>
          <w:color w:val="343434"/>
          <w:sz w:val="22"/>
          <w:szCs w:val="22"/>
          <w:lang w:val="en-US"/>
        </w:rPr>
        <w:t>Cirurgia</w:t>
      </w:r>
      <w:proofErr w:type="spellEnd"/>
      <w:r w:rsidRPr="00537685">
        <w:rPr>
          <w:rFonts w:ascii="Calibri" w:hAnsi="Calibri" w:cs="Calibri"/>
          <w:color w:val="343434"/>
          <w:sz w:val="22"/>
          <w:szCs w:val="22"/>
          <w:lang w:val="en-US"/>
        </w:rPr>
        <w:t xml:space="preserve"> Animals</w:t>
      </w:r>
    </w:p>
    <w:p w14:paraId="68689A3C" w14:textId="77777777" w:rsidR="00537685" w:rsidRPr="00537685" w:rsidRDefault="00537685" w:rsidP="00537685">
      <w:pPr>
        <w:widowControl w:val="0"/>
        <w:autoSpaceDE w:val="0"/>
        <w:autoSpaceDN w:val="0"/>
        <w:adjustRightInd w:val="0"/>
        <w:rPr>
          <w:rFonts w:ascii="Calibri" w:hAnsi="Calibri" w:cs="Calibri"/>
          <w:sz w:val="22"/>
          <w:szCs w:val="22"/>
          <w:lang w:val="en-US"/>
        </w:rPr>
      </w:pPr>
      <w:proofErr w:type="spellStart"/>
      <w:r w:rsidRPr="00537685">
        <w:rPr>
          <w:rFonts w:ascii="Calibri" w:hAnsi="Calibri" w:cs="Calibri"/>
          <w:color w:val="343434"/>
          <w:sz w:val="22"/>
          <w:szCs w:val="22"/>
          <w:lang w:val="en-US"/>
        </w:rPr>
        <w:t>Universitat</w:t>
      </w:r>
      <w:proofErr w:type="spellEnd"/>
      <w:r w:rsidRPr="00537685">
        <w:rPr>
          <w:rFonts w:ascii="Calibri" w:hAnsi="Calibri" w:cs="Calibri"/>
          <w:color w:val="343434"/>
          <w:sz w:val="22"/>
          <w:szCs w:val="22"/>
          <w:lang w:val="en-US"/>
        </w:rPr>
        <w:t xml:space="preserve"> </w:t>
      </w:r>
      <w:proofErr w:type="spellStart"/>
      <w:r w:rsidRPr="00537685">
        <w:rPr>
          <w:rFonts w:ascii="Calibri" w:hAnsi="Calibri" w:cs="Calibri"/>
          <w:color w:val="343434"/>
          <w:sz w:val="22"/>
          <w:szCs w:val="22"/>
          <w:lang w:val="en-US"/>
        </w:rPr>
        <w:t>Autònoma</w:t>
      </w:r>
      <w:proofErr w:type="spellEnd"/>
      <w:r w:rsidRPr="00537685">
        <w:rPr>
          <w:rFonts w:ascii="Calibri" w:hAnsi="Calibri" w:cs="Calibri"/>
          <w:color w:val="343434"/>
          <w:sz w:val="22"/>
          <w:szCs w:val="22"/>
          <w:lang w:val="en-US"/>
        </w:rPr>
        <w:t xml:space="preserve"> de Barcelona</w:t>
      </w:r>
    </w:p>
    <w:p w14:paraId="0FF1D853" w14:textId="77777777" w:rsidR="00537685" w:rsidRPr="00537685" w:rsidRDefault="00537685" w:rsidP="00537685">
      <w:pPr>
        <w:widowControl w:val="0"/>
        <w:autoSpaceDE w:val="0"/>
        <w:autoSpaceDN w:val="0"/>
        <w:adjustRightInd w:val="0"/>
        <w:rPr>
          <w:rFonts w:ascii="Calibri" w:hAnsi="Calibri" w:cs="Calibri"/>
          <w:sz w:val="22"/>
          <w:szCs w:val="22"/>
          <w:lang w:val="en-US"/>
        </w:rPr>
      </w:pPr>
      <w:r w:rsidRPr="00537685">
        <w:rPr>
          <w:rFonts w:ascii="Calibri" w:hAnsi="Calibri" w:cs="Calibri"/>
          <w:color w:val="343434"/>
          <w:sz w:val="22"/>
          <w:szCs w:val="22"/>
          <w:lang w:val="en-US"/>
        </w:rPr>
        <w:t>08193-Bellaterra (Spain)</w:t>
      </w:r>
    </w:p>
    <w:p w14:paraId="4C04AA8A" w14:textId="77777777" w:rsidR="00537685" w:rsidRPr="00537685" w:rsidRDefault="00537685" w:rsidP="00537685">
      <w:pPr>
        <w:widowControl w:val="0"/>
        <w:autoSpaceDE w:val="0"/>
        <w:autoSpaceDN w:val="0"/>
        <w:adjustRightInd w:val="0"/>
        <w:rPr>
          <w:rFonts w:ascii="Calibri" w:hAnsi="Calibri" w:cs="Calibri"/>
          <w:color w:val="343434"/>
          <w:sz w:val="22"/>
          <w:szCs w:val="22"/>
          <w:lang w:val="en-US"/>
        </w:rPr>
      </w:pPr>
      <w:proofErr w:type="spellStart"/>
      <w:proofErr w:type="gramStart"/>
      <w:r w:rsidRPr="00537685">
        <w:rPr>
          <w:rFonts w:ascii="Calibri" w:hAnsi="Calibri" w:cs="Calibri"/>
          <w:color w:val="343434"/>
          <w:sz w:val="22"/>
          <w:szCs w:val="22"/>
          <w:lang w:val="en-US"/>
        </w:rPr>
        <w:t>telf</w:t>
      </w:r>
      <w:proofErr w:type="spellEnd"/>
      <w:proofErr w:type="gramEnd"/>
      <w:r w:rsidRPr="00537685">
        <w:rPr>
          <w:rFonts w:ascii="Calibri" w:hAnsi="Calibri" w:cs="Calibri"/>
          <w:color w:val="343434"/>
          <w:sz w:val="22"/>
          <w:szCs w:val="22"/>
          <w:lang w:val="en-US"/>
        </w:rPr>
        <w:t>: +34 935813445</w:t>
      </w:r>
    </w:p>
    <w:p w14:paraId="6A0F476C" w14:textId="77777777" w:rsidR="00F00863" w:rsidRDefault="00537685" w:rsidP="00537685">
      <w:pPr>
        <w:rPr>
          <w:rFonts w:ascii="Calibri" w:hAnsi="Calibri" w:cs="Calibri"/>
          <w:color w:val="343434"/>
          <w:sz w:val="22"/>
          <w:szCs w:val="22"/>
          <w:lang w:val="en-US"/>
        </w:rPr>
      </w:pPr>
      <w:proofErr w:type="gramStart"/>
      <w:r w:rsidRPr="00537685">
        <w:rPr>
          <w:rFonts w:ascii="Calibri" w:hAnsi="Calibri" w:cs="Calibri"/>
          <w:color w:val="343434"/>
          <w:sz w:val="22"/>
          <w:szCs w:val="22"/>
          <w:lang w:val="en-US"/>
        </w:rPr>
        <w:t>fax</w:t>
      </w:r>
      <w:proofErr w:type="gramEnd"/>
      <w:r w:rsidRPr="00537685">
        <w:rPr>
          <w:rFonts w:ascii="Calibri" w:hAnsi="Calibri" w:cs="Calibri"/>
          <w:color w:val="343434"/>
          <w:sz w:val="22"/>
          <w:szCs w:val="22"/>
          <w:lang w:val="en-US"/>
        </w:rPr>
        <w:t>: +34 5812006</w:t>
      </w:r>
    </w:p>
    <w:p w14:paraId="6733EB86" w14:textId="77777777" w:rsidR="00537685" w:rsidRDefault="00537685" w:rsidP="00537685">
      <w:pPr>
        <w:rPr>
          <w:rFonts w:ascii="Calibri" w:hAnsi="Calibri" w:cs="Calibri"/>
          <w:color w:val="343434"/>
          <w:sz w:val="22"/>
          <w:szCs w:val="22"/>
          <w:lang w:val="en-US"/>
        </w:rPr>
      </w:pPr>
    </w:p>
    <w:p w14:paraId="4DDF6618" w14:textId="77777777" w:rsidR="00537685" w:rsidRPr="00537685" w:rsidRDefault="00537685" w:rsidP="00537685">
      <w:pPr>
        <w:rPr>
          <w:rFonts w:asciiTheme="minorHAnsi" w:hAnsiTheme="minorHAnsi" w:cstheme="minorHAnsi"/>
          <w:sz w:val="22"/>
          <w:szCs w:val="22"/>
          <w:lang w:val="es-ES"/>
        </w:rPr>
      </w:pPr>
    </w:p>
    <w:p w14:paraId="0E5C8E93" w14:textId="77777777" w:rsidR="00F00863" w:rsidRPr="00537685" w:rsidRDefault="00F00863" w:rsidP="00537685">
      <w:pPr>
        <w:numPr>
          <w:ilvl w:val="1"/>
          <w:numId w:val="2"/>
        </w:numPr>
        <w:jc w:val="both"/>
        <w:rPr>
          <w:rFonts w:asciiTheme="minorHAnsi" w:hAnsiTheme="minorHAnsi" w:cstheme="minorHAnsi"/>
          <w:sz w:val="22"/>
          <w:szCs w:val="22"/>
          <w:lang w:val="en-US"/>
        </w:rPr>
      </w:pPr>
      <w:r w:rsidRPr="00537685">
        <w:rPr>
          <w:rFonts w:asciiTheme="minorHAnsi" w:hAnsiTheme="minorHAnsi" w:cstheme="minorHAnsi"/>
          <w:sz w:val="22"/>
          <w:szCs w:val="22"/>
          <w:lang w:val="es-ES"/>
        </w:rPr>
        <w:t xml:space="preserve"> </w:t>
      </w:r>
      <w:r w:rsidRPr="00537685">
        <w:rPr>
          <w:rFonts w:asciiTheme="minorHAnsi" w:hAnsiTheme="minorHAnsi" w:cstheme="minorHAnsi"/>
          <w:b/>
          <w:i/>
          <w:sz w:val="22"/>
          <w:szCs w:val="22"/>
          <w:lang w:val="en-US"/>
        </w:rPr>
        <w:t>Deadline</w:t>
      </w:r>
    </w:p>
    <w:p w14:paraId="0FD64771" w14:textId="77777777" w:rsidR="00F00863" w:rsidRPr="00537685" w:rsidRDefault="00F00863" w:rsidP="00F00863">
      <w:pPr>
        <w:ind w:left="360"/>
        <w:jc w:val="both"/>
        <w:rPr>
          <w:rFonts w:asciiTheme="minorHAnsi" w:hAnsiTheme="minorHAnsi" w:cstheme="minorHAnsi"/>
          <w:sz w:val="22"/>
          <w:szCs w:val="22"/>
          <w:lang w:val="en-US"/>
        </w:rPr>
      </w:pPr>
    </w:p>
    <w:p w14:paraId="2A7F69B5" w14:textId="77777777" w:rsidR="00F00863" w:rsidRPr="00537685" w:rsidRDefault="0040304B" w:rsidP="00F00863">
      <w:pPr>
        <w:ind w:left="360"/>
        <w:jc w:val="both"/>
        <w:rPr>
          <w:rFonts w:asciiTheme="minorHAnsi" w:hAnsiTheme="minorHAnsi" w:cstheme="minorHAnsi"/>
          <w:sz w:val="22"/>
          <w:szCs w:val="22"/>
          <w:lang w:val="en-US"/>
        </w:rPr>
      </w:pPr>
      <w:r w:rsidRPr="00537685">
        <w:rPr>
          <w:rFonts w:asciiTheme="minorHAnsi" w:hAnsiTheme="minorHAnsi" w:cstheme="minorHAnsi"/>
          <w:sz w:val="22"/>
          <w:szCs w:val="22"/>
          <w:lang w:val="en-US"/>
        </w:rPr>
        <w:t xml:space="preserve">28 </w:t>
      </w:r>
      <w:proofErr w:type="gramStart"/>
      <w:r w:rsidRPr="00537685">
        <w:rPr>
          <w:rFonts w:asciiTheme="minorHAnsi" w:hAnsiTheme="minorHAnsi" w:cstheme="minorHAnsi"/>
          <w:sz w:val="22"/>
          <w:szCs w:val="22"/>
          <w:lang w:val="en-US"/>
        </w:rPr>
        <w:t>February</w:t>
      </w:r>
      <w:r w:rsidR="00F00863" w:rsidRPr="00537685">
        <w:rPr>
          <w:rFonts w:asciiTheme="minorHAnsi" w:hAnsiTheme="minorHAnsi" w:cstheme="minorHAnsi"/>
          <w:sz w:val="22"/>
          <w:szCs w:val="22"/>
          <w:lang w:val="en-US"/>
        </w:rPr>
        <w:t>,</w:t>
      </w:r>
      <w:proofErr w:type="gramEnd"/>
      <w:r w:rsidR="00F00863" w:rsidRPr="00537685">
        <w:rPr>
          <w:rFonts w:asciiTheme="minorHAnsi" w:hAnsiTheme="minorHAnsi" w:cstheme="minorHAnsi"/>
          <w:sz w:val="22"/>
          <w:szCs w:val="22"/>
          <w:lang w:val="en-US"/>
        </w:rPr>
        <w:t xml:space="preserve"> 20</w:t>
      </w:r>
      <w:r w:rsidRPr="00537685">
        <w:rPr>
          <w:rFonts w:asciiTheme="minorHAnsi" w:hAnsiTheme="minorHAnsi" w:cstheme="minorHAnsi"/>
          <w:sz w:val="22"/>
          <w:szCs w:val="22"/>
          <w:lang w:val="en-US"/>
        </w:rPr>
        <w:t>15</w:t>
      </w:r>
      <w:r w:rsidR="00F00863" w:rsidRPr="00537685">
        <w:rPr>
          <w:rFonts w:asciiTheme="minorHAnsi" w:hAnsiTheme="minorHAnsi" w:cstheme="minorHAnsi"/>
          <w:sz w:val="22"/>
          <w:szCs w:val="22"/>
          <w:lang w:val="en-US"/>
        </w:rPr>
        <w:t xml:space="preserve"> (included).</w:t>
      </w:r>
    </w:p>
    <w:p w14:paraId="75070C4F" w14:textId="77777777" w:rsidR="00F00863" w:rsidRPr="00537685" w:rsidRDefault="00F00863" w:rsidP="00F00863">
      <w:pPr>
        <w:ind w:left="360"/>
        <w:jc w:val="both"/>
        <w:rPr>
          <w:rFonts w:asciiTheme="minorHAnsi" w:hAnsiTheme="minorHAnsi" w:cstheme="minorHAnsi"/>
          <w:sz w:val="22"/>
          <w:szCs w:val="22"/>
          <w:lang w:val="en-US"/>
        </w:rPr>
      </w:pPr>
      <w:r w:rsidRPr="00537685">
        <w:rPr>
          <w:rFonts w:asciiTheme="minorHAnsi" w:hAnsiTheme="minorHAnsi" w:cstheme="minorHAnsi"/>
          <w:sz w:val="22"/>
          <w:szCs w:val="22"/>
          <w:lang w:val="en-US"/>
        </w:rPr>
        <w:t xml:space="preserve"> </w:t>
      </w:r>
    </w:p>
    <w:p w14:paraId="2A701E73" w14:textId="77777777" w:rsidR="00F00863" w:rsidRPr="00537685" w:rsidRDefault="00F00863" w:rsidP="00F00863">
      <w:pPr>
        <w:numPr>
          <w:ilvl w:val="1"/>
          <w:numId w:val="2"/>
        </w:numPr>
        <w:jc w:val="both"/>
        <w:rPr>
          <w:rFonts w:asciiTheme="minorHAnsi" w:hAnsiTheme="minorHAnsi" w:cstheme="minorHAnsi"/>
          <w:sz w:val="22"/>
          <w:szCs w:val="22"/>
          <w:lang w:val="en-US"/>
        </w:rPr>
      </w:pPr>
      <w:r w:rsidRPr="00537685">
        <w:rPr>
          <w:rFonts w:asciiTheme="minorHAnsi" w:hAnsiTheme="minorHAnsi" w:cstheme="minorHAnsi"/>
          <w:b/>
          <w:i/>
          <w:sz w:val="22"/>
          <w:szCs w:val="22"/>
          <w:lang w:val="en-US"/>
        </w:rPr>
        <w:t>Documentation</w:t>
      </w:r>
    </w:p>
    <w:p w14:paraId="2A4CDD0C" w14:textId="77777777" w:rsidR="00F00863" w:rsidRPr="00537685" w:rsidRDefault="00F00863" w:rsidP="00F00863">
      <w:pPr>
        <w:jc w:val="both"/>
        <w:rPr>
          <w:rFonts w:asciiTheme="minorHAnsi" w:hAnsiTheme="minorHAnsi" w:cstheme="minorHAnsi"/>
          <w:sz w:val="22"/>
          <w:szCs w:val="22"/>
          <w:lang w:val="en-US"/>
        </w:rPr>
      </w:pPr>
    </w:p>
    <w:p w14:paraId="61C8E2D5" w14:textId="77777777"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Letter of intent;</w:t>
      </w:r>
    </w:p>
    <w:p w14:paraId="72B2FE89" w14:textId="77777777"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Copy of identification documents (DNI, NIE or passport);</w:t>
      </w:r>
    </w:p>
    <w:p w14:paraId="57DBC2F5" w14:textId="77777777"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Certified copy of the veterinary degree by a Spanish University (or certified copy of the degree accreditation);</w:t>
      </w:r>
    </w:p>
    <w:p w14:paraId="24D30E24" w14:textId="77777777"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Resume/Curriculum vitae;</w:t>
      </w:r>
    </w:p>
    <w:p w14:paraId="4FD24C73" w14:textId="77777777" w:rsidR="00F00863" w:rsidRPr="000155F5" w:rsidRDefault="00F00863" w:rsidP="00F00863">
      <w:pPr>
        <w:numPr>
          <w:ilvl w:val="0"/>
          <w:numId w:val="4"/>
        </w:num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Recent photograph;</w:t>
      </w:r>
    </w:p>
    <w:p w14:paraId="51CBBBA8" w14:textId="77777777" w:rsidR="00F00863" w:rsidRPr="000155F5" w:rsidRDefault="00F00863" w:rsidP="00F00863">
      <w:pPr>
        <w:numPr>
          <w:ilvl w:val="0"/>
          <w:numId w:val="4"/>
        </w:numPr>
        <w:jc w:val="both"/>
        <w:rPr>
          <w:rFonts w:asciiTheme="minorHAnsi" w:hAnsiTheme="minorHAnsi" w:cstheme="minorHAnsi"/>
          <w:sz w:val="22"/>
          <w:szCs w:val="22"/>
          <w:lang w:val="en-US"/>
        </w:rPr>
      </w:pPr>
      <w:r w:rsidRPr="0040304B">
        <w:rPr>
          <w:rFonts w:asciiTheme="minorHAnsi" w:hAnsiTheme="minorHAnsi" w:cstheme="minorHAnsi"/>
          <w:sz w:val="22"/>
          <w:szCs w:val="22"/>
          <w:lang w:val="en-US"/>
        </w:rPr>
        <w:t xml:space="preserve">At least two letters of reference to be sent directly to </w:t>
      </w:r>
      <w:r w:rsidRPr="0040304B">
        <w:rPr>
          <w:rFonts w:asciiTheme="minorHAnsi" w:hAnsiTheme="minorHAnsi" w:cstheme="minorHAnsi"/>
          <w:b/>
          <w:sz w:val="22"/>
          <w:szCs w:val="22"/>
          <w:lang w:val="en-US"/>
        </w:rPr>
        <w:t xml:space="preserve">Dr. </w:t>
      </w:r>
      <w:proofErr w:type="spellStart"/>
      <w:r w:rsidR="0040304B" w:rsidRPr="0040304B">
        <w:rPr>
          <w:rFonts w:asciiTheme="minorHAnsi" w:hAnsiTheme="minorHAnsi" w:cstheme="minorHAnsi"/>
          <w:b/>
          <w:sz w:val="22"/>
          <w:szCs w:val="22"/>
          <w:lang w:val="en-US"/>
        </w:rPr>
        <w:t>Josep</w:t>
      </w:r>
      <w:proofErr w:type="spellEnd"/>
      <w:r w:rsidR="0040304B" w:rsidRPr="0040304B">
        <w:rPr>
          <w:rFonts w:asciiTheme="minorHAnsi" w:hAnsiTheme="minorHAnsi" w:cstheme="minorHAnsi"/>
          <w:b/>
          <w:sz w:val="22"/>
          <w:szCs w:val="22"/>
          <w:lang w:val="en-US"/>
        </w:rPr>
        <w:t xml:space="preserve"> Pastor</w:t>
      </w:r>
      <w:r w:rsidRPr="0040304B">
        <w:rPr>
          <w:rFonts w:asciiTheme="minorHAnsi" w:hAnsiTheme="minorHAnsi" w:cstheme="minorHAnsi"/>
          <w:b/>
          <w:sz w:val="22"/>
          <w:szCs w:val="22"/>
          <w:lang w:val="en-US"/>
        </w:rPr>
        <w:t>,</w:t>
      </w:r>
      <w:r w:rsidRPr="000155F5">
        <w:rPr>
          <w:rFonts w:asciiTheme="minorHAnsi" w:hAnsiTheme="minorHAnsi" w:cstheme="minorHAnsi"/>
          <w:b/>
          <w:sz w:val="22"/>
          <w:szCs w:val="22"/>
          <w:lang w:val="en-US"/>
        </w:rPr>
        <w:t xml:space="preserve"> (</w:t>
      </w:r>
      <w:r w:rsidR="0040304B">
        <w:rPr>
          <w:rFonts w:asciiTheme="minorHAnsi" w:hAnsiTheme="minorHAnsi" w:cstheme="minorHAnsi"/>
          <w:b/>
          <w:sz w:val="22"/>
          <w:szCs w:val="22"/>
          <w:lang w:val="en-US"/>
        </w:rPr>
        <w:t>josep.pastor</w:t>
      </w:r>
      <w:r w:rsidRPr="000155F5">
        <w:rPr>
          <w:rFonts w:asciiTheme="minorHAnsi" w:hAnsiTheme="minorHAnsi" w:cstheme="minorHAnsi"/>
          <w:b/>
          <w:sz w:val="22"/>
          <w:szCs w:val="22"/>
          <w:lang w:val="en-US"/>
        </w:rPr>
        <w:t>@uab.cat</w:t>
      </w:r>
      <w:r w:rsidRPr="000155F5">
        <w:rPr>
          <w:rFonts w:asciiTheme="minorHAnsi" w:hAnsiTheme="minorHAnsi" w:cstheme="minorHAnsi"/>
          <w:sz w:val="22"/>
          <w:szCs w:val="22"/>
          <w:lang w:val="en-US"/>
        </w:rPr>
        <w:t>).</w:t>
      </w:r>
    </w:p>
    <w:p w14:paraId="0FEAFABE" w14:textId="77777777" w:rsidR="00F00863" w:rsidRPr="000155F5" w:rsidRDefault="00F00863" w:rsidP="00F00863">
      <w:pPr>
        <w:ind w:left="360"/>
        <w:jc w:val="both"/>
        <w:rPr>
          <w:rFonts w:asciiTheme="minorHAnsi" w:hAnsiTheme="minorHAnsi" w:cstheme="minorHAnsi"/>
          <w:sz w:val="22"/>
          <w:szCs w:val="22"/>
          <w:lang w:val="en-US"/>
        </w:rPr>
      </w:pPr>
    </w:p>
    <w:p w14:paraId="44A21547"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FHCV can ask the applicants for more information and documentation considered necessary at any time. </w:t>
      </w:r>
    </w:p>
    <w:p w14:paraId="19171EDC" w14:textId="77777777" w:rsidR="00F00863" w:rsidRPr="000155F5" w:rsidRDefault="00F00863" w:rsidP="00F00863">
      <w:pPr>
        <w:ind w:left="360"/>
        <w:jc w:val="both"/>
        <w:rPr>
          <w:rFonts w:asciiTheme="minorHAnsi" w:hAnsiTheme="minorHAnsi" w:cstheme="minorHAnsi"/>
          <w:sz w:val="22"/>
          <w:szCs w:val="22"/>
          <w:lang w:val="en-US"/>
        </w:rPr>
      </w:pPr>
    </w:p>
    <w:p w14:paraId="27079E23" w14:textId="77777777" w:rsidR="00F00863" w:rsidRPr="000155F5" w:rsidRDefault="00F00863" w:rsidP="00F00863">
      <w:pPr>
        <w:numPr>
          <w:ilvl w:val="0"/>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Selection of the applicants</w:t>
      </w:r>
    </w:p>
    <w:p w14:paraId="6A4A71BD" w14:textId="77777777" w:rsidR="00F00863" w:rsidRPr="000155F5" w:rsidRDefault="00F00863" w:rsidP="00F00863">
      <w:pPr>
        <w:jc w:val="both"/>
        <w:rPr>
          <w:rFonts w:asciiTheme="minorHAnsi" w:hAnsiTheme="minorHAnsi" w:cstheme="minorHAnsi"/>
          <w:sz w:val="22"/>
          <w:szCs w:val="22"/>
          <w:lang w:val="en-US"/>
        </w:rPr>
      </w:pPr>
    </w:p>
    <w:p w14:paraId="44FA555F" w14:textId="77777777"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Committee</w:t>
      </w:r>
    </w:p>
    <w:p w14:paraId="52AA0510" w14:textId="77777777" w:rsidR="00F00863" w:rsidRPr="000155F5" w:rsidRDefault="00F00863" w:rsidP="00F00863">
      <w:pPr>
        <w:ind w:left="360"/>
        <w:jc w:val="both"/>
        <w:rPr>
          <w:rFonts w:asciiTheme="minorHAnsi" w:hAnsiTheme="minorHAnsi" w:cstheme="minorHAnsi"/>
          <w:sz w:val="22"/>
          <w:szCs w:val="22"/>
          <w:lang w:val="en-US"/>
        </w:rPr>
      </w:pPr>
    </w:p>
    <w:p w14:paraId="5F9111B3"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selection will be carried out by a selection committee </w:t>
      </w:r>
      <w:r w:rsidRPr="0040304B">
        <w:rPr>
          <w:rFonts w:asciiTheme="minorHAnsi" w:hAnsiTheme="minorHAnsi" w:cstheme="minorHAnsi"/>
          <w:sz w:val="22"/>
          <w:szCs w:val="22"/>
          <w:lang w:val="en-US"/>
        </w:rPr>
        <w:t>constituted by the Dipl. EC</w:t>
      </w:r>
      <w:r w:rsidR="0040304B" w:rsidRPr="0040304B">
        <w:rPr>
          <w:rFonts w:asciiTheme="minorHAnsi" w:hAnsiTheme="minorHAnsi" w:cstheme="minorHAnsi"/>
          <w:sz w:val="22"/>
          <w:szCs w:val="22"/>
          <w:lang w:val="en-US"/>
        </w:rPr>
        <w:t>VCP</w:t>
      </w:r>
      <w:r w:rsidRPr="0040304B">
        <w:rPr>
          <w:rFonts w:asciiTheme="minorHAnsi" w:hAnsiTheme="minorHAnsi" w:cstheme="minorHAnsi"/>
          <w:sz w:val="22"/>
          <w:szCs w:val="22"/>
          <w:lang w:val="en-US"/>
        </w:rPr>
        <w:t>, the FHCV director and the FHCV educational director.</w:t>
      </w:r>
    </w:p>
    <w:p w14:paraId="5B60E687" w14:textId="77777777" w:rsidR="00F00863" w:rsidRPr="000155F5" w:rsidRDefault="00F00863" w:rsidP="00F00863">
      <w:pPr>
        <w:ind w:left="360"/>
        <w:jc w:val="both"/>
        <w:rPr>
          <w:rFonts w:asciiTheme="minorHAnsi" w:hAnsiTheme="minorHAnsi" w:cstheme="minorHAnsi"/>
          <w:sz w:val="22"/>
          <w:szCs w:val="22"/>
          <w:lang w:val="en-US"/>
        </w:rPr>
      </w:pPr>
    </w:p>
    <w:p w14:paraId="2F78B577"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The position can be declared void if none of the candidates is considered suitable. </w:t>
      </w:r>
    </w:p>
    <w:p w14:paraId="44D669B3" w14:textId="77777777" w:rsidR="00F00863" w:rsidRPr="000155F5" w:rsidRDefault="00F00863" w:rsidP="00F00863">
      <w:pPr>
        <w:ind w:left="360"/>
        <w:jc w:val="both"/>
        <w:rPr>
          <w:rFonts w:asciiTheme="minorHAnsi" w:hAnsiTheme="minorHAnsi" w:cstheme="minorHAnsi"/>
          <w:sz w:val="22"/>
          <w:szCs w:val="22"/>
          <w:lang w:val="en-US"/>
        </w:rPr>
      </w:pPr>
    </w:p>
    <w:p w14:paraId="70A1DF33" w14:textId="77777777"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Selection criteria</w:t>
      </w:r>
    </w:p>
    <w:p w14:paraId="0CFCAC4E" w14:textId="77777777" w:rsidR="00F00863" w:rsidRPr="000155F5" w:rsidRDefault="00F00863" w:rsidP="00F00863">
      <w:pPr>
        <w:jc w:val="both"/>
        <w:rPr>
          <w:rFonts w:asciiTheme="minorHAnsi" w:hAnsiTheme="minorHAnsi" w:cstheme="minorHAnsi"/>
          <w:sz w:val="22"/>
          <w:szCs w:val="22"/>
          <w:lang w:val="en-US"/>
        </w:rPr>
      </w:pPr>
    </w:p>
    <w:p w14:paraId="546ADAB7"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lastRenderedPageBreak/>
        <w:t>The following aspects will be considered during the evaluation of the merits presented by the applicants:</w:t>
      </w:r>
    </w:p>
    <w:p w14:paraId="22558908" w14:textId="77777777"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Evaluation of the internship/work experience/research of the candidate.</w:t>
      </w:r>
    </w:p>
    <w:p w14:paraId="4676B69F" w14:textId="77777777"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Demonstrable interest in the specialty.</w:t>
      </w:r>
    </w:p>
    <w:p w14:paraId="5348CCE0" w14:textId="77777777"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Other relevant merits. </w:t>
      </w:r>
    </w:p>
    <w:p w14:paraId="2AE8826C" w14:textId="77777777" w:rsidR="00F00863" w:rsidRPr="000155F5" w:rsidRDefault="00F00863" w:rsidP="00F00863">
      <w:pPr>
        <w:numPr>
          <w:ilvl w:val="0"/>
          <w:numId w:val="5"/>
        </w:numPr>
        <w:tabs>
          <w:tab w:val="clear" w:pos="720"/>
          <w:tab w:val="num" w:pos="1068"/>
        </w:tabs>
        <w:ind w:left="1068"/>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Knowledge of Spanish and English languages.</w:t>
      </w:r>
    </w:p>
    <w:p w14:paraId="34E022EE" w14:textId="77777777" w:rsidR="00F00863" w:rsidRPr="000155F5" w:rsidRDefault="00F00863" w:rsidP="00F00863">
      <w:pPr>
        <w:ind w:left="360"/>
        <w:jc w:val="both"/>
        <w:rPr>
          <w:rFonts w:asciiTheme="minorHAnsi" w:hAnsiTheme="minorHAnsi" w:cstheme="minorHAnsi"/>
          <w:sz w:val="22"/>
          <w:szCs w:val="22"/>
          <w:lang w:val="en-US"/>
        </w:rPr>
      </w:pPr>
    </w:p>
    <w:p w14:paraId="15A8D90F" w14:textId="77777777" w:rsidR="00F00863" w:rsidRPr="000155F5" w:rsidRDefault="00F00863" w:rsidP="00F00863">
      <w:pPr>
        <w:numPr>
          <w:ilvl w:val="1"/>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Selection procedure</w:t>
      </w:r>
    </w:p>
    <w:p w14:paraId="099BCAB3" w14:textId="77777777" w:rsidR="00F00863" w:rsidRPr="000155F5" w:rsidRDefault="00F00863" w:rsidP="00F00863">
      <w:pPr>
        <w:jc w:val="both"/>
        <w:rPr>
          <w:rFonts w:asciiTheme="minorHAnsi" w:hAnsiTheme="minorHAnsi" w:cstheme="minorHAnsi"/>
          <w:sz w:val="22"/>
          <w:szCs w:val="22"/>
          <w:lang w:val="en-US"/>
        </w:rPr>
      </w:pPr>
    </w:p>
    <w:p w14:paraId="38BBFBFC"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The procedure will have two phases:</w:t>
      </w:r>
    </w:p>
    <w:p w14:paraId="1EBECCEA" w14:textId="77777777" w:rsidR="00F00863" w:rsidRPr="000155F5" w:rsidRDefault="00F00863" w:rsidP="00F00863">
      <w:pPr>
        <w:ind w:left="360"/>
        <w:jc w:val="both"/>
        <w:rPr>
          <w:rFonts w:asciiTheme="minorHAnsi" w:hAnsiTheme="minorHAnsi" w:cstheme="minorHAnsi"/>
          <w:sz w:val="22"/>
          <w:szCs w:val="22"/>
          <w:lang w:val="en-US"/>
        </w:rPr>
      </w:pPr>
    </w:p>
    <w:p w14:paraId="18C7E2BC"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i/>
          <w:sz w:val="22"/>
          <w:szCs w:val="22"/>
          <w:lang w:val="en-US"/>
        </w:rPr>
        <w:t>Phase 1</w:t>
      </w:r>
      <w:r w:rsidRPr="000155F5">
        <w:rPr>
          <w:rFonts w:asciiTheme="minorHAnsi" w:hAnsiTheme="minorHAnsi" w:cstheme="minorHAnsi"/>
          <w:sz w:val="22"/>
          <w:szCs w:val="22"/>
          <w:lang w:val="en-US"/>
        </w:rPr>
        <w:t>:</w:t>
      </w:r>
    </w:p>
    <w:p w14:paraId="475202D7" w14:textId="77777777" w:rsidR="00F00863" w:rsidRPr="000155F5" w:rsidRDefault="00F00863" w:rsidP="00F00863">
      <w:pPr>
        <w:ind w:left="360"/>
        <w:jc w:val="both"/>
        <w:rPr>
          <w:rFonts w:asciiTheme="minorHAnsi" w:hAnsiTheme="minorHAnsi" w:cstheme="minorHAnsi"/>
          <w:sz w:val="22"/>
          <w:szCs w:val="22"/>
          <w:lang w:val="en-US"/>
        </w:rPr>
      </w:pPr>
      <w:proofErr w:type="gramStart"/>
      <w:r w:rsidRPr="000155F5">
        <w:rPr>
          <w:rFonts w:asciiTheme="minorHAnsi" w:hAnsiTheme="minorHAnsi" w:cstheme="minorHAnsi"/>
          <w:sz w:val="22"/>
          <w:szCs w:val="22"/>
          <w:lang w:val="en-US"/>
        </w:rPr>
        <w:t>Selection of candidates according to the criteria established in 6.2.</w:t>
      </w:r>
      <w:proofErr w:type="gramEnd"/>
    </w:p>
    <w:p w14:paraId="3043C2F4" w14:textId="77777777" w:rsidR="00F00863" w:rsidRPr="000155F5" w:rsidRDefault="00F00863" w:rsidP="00F00863">
      <w:pPr>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 </w:t>
      </w:r>
    </w:p>
    <w:p w14:paraId="329AE41B" w14:textId="77777777" w:rsidR="00F00863" w:rsidRPr="000155F5" w:rsidRDefault="00F00863" w:rsidP="00F00863">
      <w:pPr>
        <w:ind w:left="360"/>
        <w:jc w:val="both"/>
        <w:rPr>
          <w:rFonts w:asciiTheme="minorHAnsi" w:hAnsiTheme="minorHAnsi" w:cstheme="minorHAnsi"/>
          <w:sz w:val="22"/>
          <w:szCs w:val="22"/>
          <w:lang w:val="en-US"/>
        </w:rPr>
      </w:pPr>
      <w:r w:rsidRPr="000155F5">
        <w:rPr>
          <w:rFonts w:asciiTheme="minorHAnsi" w:hAnsiTheme="minorHAnsi" w:cstheme="minorHAnsi"/>
          <w:i/>
          <w:sz w:val="22"/>
          <w:szCs w:val="22"/>
          <w:lang w:val="en-US"/>
        </w:rPr>
        <w:t>Phase 2</w:t>
      </w:r>
      <w:r w:rsidRPr="000155F5">
        <w:rPr>
          <w:rFonts w:asciiTheme="minorHAnsi" w:hAnsiTheme="minorHAnsi" w:cstheme="minorHAnsi"/>
          <w:sz w:val="22"/>
          <w:szCs w:val="22"/>
          <w:lang w:val="en-US"/>
        </w:rPr>
        <w:t>:</w:t>
      </w:r>
    </w:p>
    <w:p w14:paraId="7B2DB500" w14:textId="77777777" w:rsidR="00F00863" w:rsidRPr="000155F5" w:rsidRDefault="00F00863" w:rsidP="00F00863">
      <w:pPr>
        <w:pStyle w:val="BodyTextIndent"/>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If necessary, the selected candidates by the Selection Committee in phase 1 will be interviewed. The interviews will be organized during </w:t>
      </w:r>
      <w:r w:rsidR="0040304B" w:rsidRPr="0040304B">
        <w:rPr>
          <w:rFonts w:asciiTheme="minorHAnsi" w:hAnsiTheme="minorHAnsi" w:cstheme="minorHAnsi"/>
          <w:sz w:val="22"/>
          <w:szCs w:val="22"/>
          <w:lang w:val="en-US"/>
        </w:rPr>
        <w:t>March</w:t>
      </w:r>
      <w:r w:rsidRPr="0040304B">
        <w:rPr>
          <w:rFonts w:asciiTheme="minorHAnsi" w:hAnsiTheme="minorHAnsi" w:cstheme="minorHAnsi"/>
          <w:sz w:val="22"/>
          <w:szCs w:val="22"/>
          <w:lang w:val="en-US"/>
        </w:rPr>
        <w:t>, 20</w:t>
      </w:r>
      <w:r w:rsidR="0040304B" w:rsidRPr="0040304B">
        <w:rPr>
          <w:rFonts w:asciiTheme="minorHAnsi" w:hAnsiTheme="minorHAnsi" w:cstheme="minorHAnsi"/>
          <w:sz w:val="22"/>
          <w:szCs w:val="22"/>
          <w:lang w:val="en-US"/>
        </w:rPr>
        <w:t>15</w:t>
      </w:r>
      <w:r w:rsidRPr="0040304B">
        <w:rPr>
          <w:rFonts w:asciiTheme="minorHAnsi" w:hAnsiTheme="minorHAnsi" w:cstheme="minorHAnsi"/>
          <w:sz w:val="22"/>
          <w:szCs w:val="22"/>
          <w:lang w:val="en-US"/>
        </w:rPr>
        <w:t>.</w:t>
      </w:r>
    </w:p>
    <w:p w14:paraId="2385AEFF" w14:textId="77777777" w:rsidR="00F00863" w:rsidRPr="000155F5" w:rsidRDefault="00F00863" w:rsidP="00F00863">
      <w:pPr>
        <w:pStyle w:val="BodyTextIndent"/>
        <w:rPr>
          <w:rFonts w:asciiTheme="minorHAnsi" w:hAnsiTheme="minorHAnsi" w:cstheme="minorHAnsi"/>
          <w:sz w:val="22"/>
          <w:szCs w:val="22"/>
          <w:lang w:val="en-US"/>
        </w:rPr>
      </w:pPr>
    </w:p>
    <w:p w14:paraId="5A9738FD" w14:textId="77777777" w:rsidR="00F00863" w:rsidRPr="000155F5" w:rsidRDefault="00F00863" w:rsidP="00F00863">
      <w:pPr>
        <w:numPr>
          <w:ilvl w:val="0"/>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Responsibilities of the resident</w:t>
      </w:r>
    </w:p>
    <w:p w14:paraId="76721F45" w14:textId="77777777" w:rsidR="00F00863" w:rsidRPr="000155F5" w:rsidRDefault="00F00863" w:rsidP="00F00863">
      <w:pPr>
        <w:jc w:val="both"/>
        <w:rPr>
          <w:rFonts w:asciiTheme="minorHAnsi" w:hAnsiTheme="minorHAnsi" w:cstheme="minorHAnsi"/>
          <w:sz w:val="22"/>
          <w:szCs w:val="22"/>
          <w:lang w:val="en-US"/>
        </w:rPr>
      </w:pPr>
    </w:p>
    <w:p w14:paraId="13268059" w14:textId="77777777" w:rsidR="00F00863" w:rsidRPr="000155F5" w:rsidRDefault="00F00863" w:rsidP="00F00863">
      <w:p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Residents will be devoted exclusively to the residency program and have the following responsibilities:</w:t>
      </w:r>
    </w:p>
    <w:p w14:paraId="4716878F" w14:textId="77777777"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Sign a collaboration agreement with the FHCV and the UAB. </w:t>
      </w:r>
    </w:p>
    <w:p w14:paraId="465B5FC0" w14:textId="77777777"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Sign up for the course “</w:t>
      </w:r>
      <w:proofErr w:type="spellStart"/>
      <w:r w:rsidRPr="000155F5">
        <w:rPr>
          <w:rFonts w:asciiTheme="minorHAnsi" w:hAnsiTheme="minorHAnsi" w:cstheme="minorHAnsi"/>
          <w:sz w:val="22"/>
          <w:szCs w:val="22"/>
          <w:lang w:val="en-US"/>
        </w:rPr>
        <w:t>Residencia</w:t>
      </w:r>
      <w:proofErr w:type="spellEnd"/>
      <w:r w:rsidRPr="000155F5">
        <w:rPr>
          <w:rFonts w:asciiTheme="minorHAnsi" w:hAnsiTheme="minorHAnsi" w:cstheme="minorHAnsi"/>
          <w:sz w:val="22"/>
          <w:szCs w:val="22"/>
          <w:lang w:val="en-US"/>
        </w:rPr>
        <w:t xml:space="preserve"> </w:t>
      </w:r>
      <w:proofErr w:type="spellStart"/>
      <w:r w:rsidRPr="000155F5">
        <w:rPr>
          <w:rFonts w:asciiTheme="minorHAnsi" w:hAnsiTheme="minorHAnsi" w:cstheme="minorHAnsi"/>
          <w:sz w:val="22"/>
          <w:szCs w:val="22"/>
          <w:lang w:val="en-US"/>
        </w:rPr>
        <w:t>Veterinaria</w:t>
      </w:r>
      <w:proofErr w:type="spellEnd"/>
      <w:r w:rsidRPr="000155F5">
        <w:rPr>
          <w:rFonts w:asciiTheme="minorHAnsi" w:hAnsiTheme="minorHAnsi" w:cstheme="minorHAnsi"/>
          <w:sz w:val="22"/>
          <w:szCs w:val="22"/>
          <w:lang w:val="en-US"/>
        </w:rPr>
        <w:t xml:space="preserve">” at the </w:t>
      </w:r>
      <w:proofErr w:type="spellStart"/>
      <w:r w:rsidRPr="000155F5">
        <w:rPr>
          <w:rFonts w:asciiTheme="minorHAnsi" w:hAnsiTheme="minorHAnsi" w:cstheme="minorHAnsi"/>
          <w:sz w:val="22"/>
          <w:szCs w:val="22"/>
          <w:lang w:val="en-US"/>
        </w:rPr>
        <w:t>Escuela</w:t>
      </w:r>
      <w:proofErr w:type="spellEnd"/>
      <w:r w:rsidRPr="000155F5">
        <w:rPr>
          <w:rFonts w:asciiTheme="minorHAnsi" w:hAnsiTheme="minorHAnsi" w:cstheme="minorHAnsi"/>
          <w:sz w:val="22"/>
          <w:szCs w:val="22"/>
          <w:lang w:val="en-US"/>
        </w:rPr>
        <w:t xml:space="preserve"> de </w:t>
      </w:r>
      <w:proofErr w:type="spellStart"/>
      <w:r w:rsidRPr="000155F5">
        <w:rPr>
          <w:rFonts w:asciiTheme="minorHAnsi" w:hAnsiTheme="minorHAnsi" w:cstheme="minorHAnsi"/>
          <w:sz w:val="22"/>
          <w:szCs w:val="22"/>
          <w:lang w:val="en-US"/>
        </w:rPr>
        <w:t>Postgrado</w:t>
      </w:r>
      <w:proofErr w:type="spellEnd"/>
      <w:r w:rsidRPr="000155F5">
        <w:rPr>
          <w:rFonts w:asciiTheme="minorHAnsi" w:hAnsiTheme="minorHAnsi" w:cstheme="minorHAnsi"/>
          <w:sz w:val="22"/>
          <w:szCs w:val="22"/>
          <w:lang w:val="en-US"/>
        </w:rPr>
        <w:t xml:space="preserve"> (graduate school) of the UAB. Tuition will have to be paid yearly during the duration of the residency. The cost of this tuition is 400 € per year and should be paid by the resident. </w:t>
      </w:r>
    </w:p>
    <w:p w14:paraId="3A752AAF" w14:textId="77777777" w:rsidR="00F00863" w:rsidRPr="000155F5" w:rsidRDefault="00F00863" w:rsidP="00F00863">
      <w:pPr>
        <w:numPr>
          <w:ilvl w:val="0"/>
          <w:numId w:val="6"/>
        </w:numPr>
        <w:tabs>
          <w:tab w:val="clear" w:pos="1065"/>
        </w:tabs>
        <w:ind w:left="720"/>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Be licensed to practice by the </w:t>
      </w:r>
      <w:proofErr w:type="spellStart"/>
      <w:r w:rsidRPr="000155F5">
        <w:rPr>
          <w:rFonts w:asciiTheme="minorHAnsi" w:hAnsiTheme="minorHAnsi" w:cstheme="minorHAnsi"/>
          <w:sz w:val="22"/>
          <w:szCs w:val="22"/>
          <w:lang w:val="en-US"/>
        </w:rPr>
        <w:t>Colegio</w:t>
      </w:r>
      <w:proofErr w:type="spellEnd"/>
      <w:r w:rsidRPr="000155F5">
        <w:rPr>
          <w:rFonts w:asciiTheme="minorHAnsi" w:hAnsiTheme="minorHAnsi" w:cstheme="minorHAnsi"/>
          <w:sz w:val="22"/>
          <w:szCs w:val="22"/>
          <w:lang w:val="en-US"/>
        </w:rPr>
        <w:t xml:space="preserve"> </w:t>
      </w:r>
      <w:proofErr w:type="spellStart"/>
      <w:r w:rsidRPr="000155F5">
        <w:rPr>
          <w:rFonts w:asciiTheme="minorHAnsi" w:hAnsiTheme="minorHAnsi" w:cstheme="minorHAnsi"/>
          <w:sz w:val="22"/>
          <w:szCs w:val="22"/>
          <w:lang w:val="en-US"/>
        </w:rPr>
        <w:t>Oficial</w:t>
      </w:r>
      <w:proofErr w:type="spellEnd"/>
      <w:r w:rsidRPr="000155F5">
        <w:rPr>
          <w:rFonts w:asciiTheme="minorHAnsi" w:hAnsiTheme="minorHAnsi" w:cstheme="minorHAnsi"/>
          <w:sz w:val="22"/>
          <w:szCs w:val="22"/>
          <w:lang w:val="en-US"/>
        </w:rPr>
        <w:t xml:space="preserve"> de </w:t>
      </w:r>
      <w:proofErr w:type="spellStart"/>
      <w:r w:rsidRPr="000155F5">
        <w:rPr>
          <w:rFonts w:asciiTheme="minorHAnsi" w:hAnsiTheme="minorHAnsi" w:cstheme="minorHAnsi"/>
          <w:sz w:val="22"/>
          <w:szCs w:val="22"/>
          <w:lang w:val="en-US"/>
        </w:rPr>
        <w:t>Veterinarios</w:t>
      </w:r>
      <w:proofErr w:type="spellEnd"/>
      <w:r w:rsidRPr="000155F5">
        <w:rPr>
          <w:rFonts w:asciiTheme="minorHAnsi" w:hAnsiTheme="minorHAnsi" w:cstheme="minorHAnsi"/>
          <w:sz w:val="22"/>
          <w:szCs w:val="22"/>
          <w:lang w:val="en-US"/>
        </w:rPr>
        <w:t xml:space="preserve"> de Barcelona (the resident will have to present proof of licensing before starting work).</w:t>
      </w:r>
    </w:p>
    <w:p w14:paraId="3BF33E90" w14:textId="77777777"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Accept and comply with FHCV regulations.</w:t>
      </w:r>
    </w:p>
    <w:p w14:paraId="7DB3DC9F" w14:textId="77777777"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Accept the instructions received from the specialty mentor according to the directives stated by the </w:t>
      </w:r>
      <w:r w:rsidRPr="000155F5">
        <w:rPr>
          <w:rFonts w:asciiTheme="minorHAnsi" w:hAnsiTheme="minorHAnsi" w:cstheme="minorHAnsi"/>
          <w:i/>
          <w:sz w:val="22"/>
          <w:szCs w:val="22"/>
          <w:lang w:val="en-US"/>
        </w:rPr>
        <w:t xml:space="preserve">European College of </w:t>
      </w:r>
      <w:r w:rsidR="0040304B">
        <w:rPr>
          <w:rFonts w:asciiTheme="minorHAnsi" w:hAnsiTheme="minorHAnsi" w:cstheme="minorHAnsi"/>
          <w:i/>
          <w:sz w:val="22"/>
          <w:szCs w:val="22"/>
          <w:lang w:val="en-US"/>
        </w:rPr>
        <w:t>Veterinary Clinical Pathology</w:t>
      </w:r>
      <w:r w:rsidRPr="000155F5">
        <w:rPr>
          <w:rFonts w:asciiTheme="minorHAnsi" w:hAnsiTheme="minorHAnsi" w:cstheme="minorHAnsi"/>
          <w:sz w:val="22"/>
          <w:szCs w:val="22"/>
          <w:lang w:val="en-US"/>
        </w:rPr>
        <w:t xml:space="preserve">. These instructions include both clinical and research requirements. </w:t>
      </w:r>
    </w:p>
    <w:p w14:paraId="7823B672" w14:textId="77777777"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Accept the regulation of the </w:t>
      </w:r>
      <w:r w:rsidRPr="000155F5">
        <w:rPr>
          <w:rFonts w:asciiTheme="minorHAnsi" w:hAnsiTheme="minorHAnsi" w:cstheme="minorHAnsi"/>
          <w:i/>
          <w:sz w:val="22"/>
          <w:szCs w:val="22"/>
          <w:lang w:val="en-US"/>
        </w:rPr>
        <w:t xml:space="preserve">European College of </w:t>
      </w:r>
      <w:r w:rsidR="0040304B">
        <w:rPr>
          <w:rFonts w:asciiTheme="minorHAnsi" w:hAnsiTheme="minorHAnsi" w:cstheme="minorHAnsi"/>
          <w:i/>
          <w:sz w:val="22"/>
          <w:szCs w:val="22"/>
          <w:lang w:val="en-US"/>
        </w:rPr>
        <w:t>Veterinary Clinical Pathology</w:t>
      </w:r>
      <w:r w:rsidRPr="000155F5">
        <w:rPr>
          <w:rFonts w:asciiTheme="minorHAnsi" w:hAnsiTheme="minorHAnsi" w:cstheme="minorHAnsi"/>
          <w:i/>
          <w:sz w:val="22"/>
          <w:szCs w:val="22"/>
          <w:lang w:val="en-US"/>
        </w:rPr>
        <w:t xml:space="preserve"> </w:t>
      </w:r>
      <w:r w:rsidRPr="000155F5">
        <w:rPr>
          <w:rFonts w:asciiTheme="minorHAnsi" w:hAnsiTheme="minorHAnsi" w:cstheme="minorHAnsi"/>
          <w:sz w:val="22"/>
          <w:szCs w:val="22"/>
          <w:lang w:val="en-US"/>
        </w:rPr>
        <w:t xml:space="preserve">and commit to taking the exam to obtain the specialty diploma. </w:t>
      </w:r>
    </w:p>
    <w:p w14:paraId="0D1B28D5" w14:textId="77777777" w:rsidR="00F00863" w:rsidRPr="000155F5" w:rsidRDefault="00F00863" w:rsidP="00F00863">
      <w:pPr>
        <w:numPr>
          <w:ilvl w:val="0"/>
          <w:numId w:val="6"/>
        </w:numPr>
        <w:tabs>
          <w:tab w:val="clear" w:pos="1065"/>
        </w:tabs>
        <w:ind w:left="720"/>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Probationary period with monthly evaluations.</w:t>
      </w:r>
    </w:p>
    <w:p w14:paraId="65FA18C4" w14:textId="77777777" w:rsidR="00F00863" w:rsidRPr="000155F5" w:rsidRDefault="00F00863" w:rsidP="00F00863">
      <w:pPr>
        <w:ind w:left="705"/>
        <w:jc w:val="both"/>
        <w:rPr>
          <w:rFonts w:asciiTheme="minorHAnsi" w:hAnsiTheme="minorHAnsi" w:cstheme="minorHAnsi"/>
          <w:sz w:val="22"/>
          <w:szCs w:val="22"/>
          <w:lang w:val="en-US"/>
        </w:rPr>
      </w:pPr>
    </w:p>
    <w:p w14:paraId="4695098B" w14:textId="77777777" w:rsidR="00F00863" w:rsidRPr="000155F5" w:rsidRDefault="00F00863" w:rsidP="00F00863">
      <w:pPr>
        <w:jc w:val="both"/>
        <w:rPr>
          <w:rFonts w:asciiTheme="minorHAnsi" w:hAnsiTheme="minorHAnsi" w:cstheme="minorHAnsi"/>
          <w:sz w:val="22"/>
          <w:szCs w:val="22"/>
          <w:lang w:val="en-US"/>
        </w:rPr>
      </w:pPr>
    </w:p>
    <w:p w14:paraId="5E9BFA60" w14:textId="77777777" w:rsidR="00F00863" w:rsidRPr="000155F5" w:rsidRDefault="00F00863" w:rsidP="00F00863">
      <w:pPr>
        <w:numPr>
          <w:ilvl w:val="0"/>
          <w:numId w:val="2"/>
        </w:numPr>
        <w:jc w:val="both"/>
        <w:rPr>
          <w:rFonts w:asciiTheme="minorHAnsi" w:hAnsiTheme="minorHAnsi" w:cstheme="minorHAnsi"/>
          <w:b/>
          <w:i/>
          <w:sz w:val="22"/>
          <w:szCs w:val="22"/>
          <w:lang w:val="en-US"/>
        </w:rPr>
      </w:pPr>
      <w:r w:rsidRPr="000155F5">
        <w:rPr>
          <w:rFonts w:asciiTheme="minorHAnsi" w:hAnsiTheme="minorHAnsi" w:cstheme="minorHAnsi"/>
          <w:b/>
          <w:i/>
          <w:sz w:val="22"/>
          <w:szCs w:val="22"/>
          <w:lang w:val="en-US"/>
        </w:rPr>
        <w:t>Certificate</w:t>
      </w:r>
    </w:p>
    <w:p w14:paraId="20E12FC2" w14:textId="77777777" w:rsidR="00F00863" w:rsidRPr="000155F5" w:rsidRDefault="00F00863" w:rsidP="00F00863">
      <w:pPr>
        <w:jc w:val="both"/>
        <w:rPr>
          <w:rFonts w:asciiTheme="minorHAnsi" w:hAnsiTheme="minorHAnsi" w:cstheme="minorHAnsi"/>
          <w:sz w:val="22"/>
          <w:szCs w:val="22"/>
          <w:lang w:val="en-US"/>
        </w:rPr>
      </w:pPr>
    </w:p>
    <w:p w14:paraId="79F1FB1E" w14:textId="77777777" w:rsidR="00F00863" w:rsidRPr="000155F5" w:rsidRDefault="00F00863" w:rsidP="00F00863">
      <w:p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t xml:space="preserve">Once the residency program is finalized, the </w:t>
      </w:r>
      <w:proofErr w:type="spellStart"/>
      <w:r w:rsidRPr="000155F5">
        <w:rPr>
          <w:rFonts w:asciiTheme="minorHAnsi" w:hAnsiTheme="minorHAnsi" w:cstheme="minorHAnsi"/>
          <w:sz w:val="22"/>
          <w:szCs w:val="22"/>
          <w:lang w:val="en-US"/>
        </w:rPr>
        <w:t>Escuela</w:t>
      </w:r>
      <w:proofErr w:type="spellEnd"/>
      <w:r w:rsidRPr="000155F5">
        <w:rPr>
          <w:rFonts w:asciiTheme="minorHAnsi" w:hAnsiTheme="minorHAnsi" w:cstheme="minorHAnsi"/>
          <w:sz w:val="22"/>
          <w:szCs w:val="22"/>
          <w:lang w:val="en-US"/>
        </w:rPr>
        <w:t xml:space="preserve"> de </w:t>
      </w:r>
      <w:proofErr w:type="spellStart"/>
      <w:r w:rsidRPr="000155F5">
        <w:rPr>
          <w:rFonts w:asciiTheme="minorHAnsi" w:hAnsiTheme="minorHAnsi" w:cstheme="minorHAnsi"/>
          <w:sz w:val="22"/>
          <w:szCs w:val="22"/>
          <w:lang w:val="en-US"/>
        </w:rPr>
        <w:t>Postgrado</w:t>
      </w:r>
      <w:proofErr w:type="spellEnd"/>
      <w:r w:rsidRPr="000155F5">
        <w:rPr>
          <w:rFonts w:asciiTheme="minorHAnsi" w:hAnsiTheme="minorHAnsi" w:cstheme="minorHAnsi"/>
          <w:sz w:val="22"/>
          <w:szCs w:val="22"/>
          <w:lang w:val="en-US"/>
        </w:rPr>
        <w:t xml:space="preserve">, UAB will issue a completion certificate if: the mentor has positively evaluated the resident, the tuition fees have been paid and if the correspondent issuing fees are also paid. </w:t>
      </w:r>
    </w:p>
    <w:p w14:paraId="533B9F57" w14:textId="77777777" w:rsidR="00F00863" w:rsidRPr="000155F5" w:rsidRDefault="00F00863" w:rsidP="00F00863">
      <w:pPr>
        <w:jc w:val="both"/>
        <w:rPr>
          <w:rFonts w:asciiTheme="minorHAnsi" w:hAnsiTheme="minorHAnsi" w:cstheme="minorHAnsi"/>
          <w:sz w:val="22"/>
          <w:szCs w:val="22"/>
          <w:lang w:val="en-US"/>
        </w:rPr>
      </w:pPr>
    </w:p>
    <w:p w14:paraId="315CA6BF" w14:textId="77777777" w:rsidR="00F00863" w:rsidRPr="000155F5" w:rsidRDefault="00F00863" w:rsidP="00F00863">
      <w:pPr>
        <w:jc w:val="both"/>
        <w:rPr>
          <w:rFonts w:asciiTheme="minorHAnsi" w:hAnsiTheme="minorHAnsi" w:cstheme="minorHAnsi"/>
          <w:sz w:val="22"/>
          <w:szCs w:val="22"/>
          <w:lang w:val="en-US"/>
        </w:rPr>
      </w:pPr>
    </w:p>
    <w:p w14:paraId="4A75B491" w14:textId="77777777" w:rsidR="00F00863" w:rsidRPr="000155F5" w:rsidRDefault="00F00863" w:rsidP="00F00863">
      <w:pPr>
        <w:numPr>
          <w:ilvl w:val="0"/>
          <w:numId w:val="2"/>
        </w:numPr>
        <w:jc w:val="both"/>
        <w:rPr>
          <w:rFonts w:asciiTheme="minorHAnsi" w:hAnsiTheme="minorHAnsi" w:cstheme="minorHAnsi"/>
          <w:sz w:val="22"/>
          <w:szCs w:val="22"/>
          <w:lang w:val="en-US"/>
        </w:rPr>
      </w:pPr>
      <w:r w:rsidRPr="000155F5">
        <w:rPr>
          <w:rFonts w:asciiTheme="minorHAnsi" w:hAnsiTheme="minorHAnsi" w:cstheme="minorHAnsi"/>
          <w:b/>
          <w:i/>
          <w:sz w:val="22"/>
          <w:szCs w:val="22"/>
          <w:lang w:val="en-US"/>
        </w:rPr>
        <w:t>Incidences</w:t>
      </w:r>
    </w:p>
    <w:p w14:paraId="209D0DF2" w14:textId="77777777" w:rsidR="00F00863" w:rsidRPr="000155F5" w:rsidRDefault="00F00863" w:rsidP="00F00863">
      <w:pPr>
        <w:jc w:val="both"/>
        <w:rPr>
          <w:rFonts w:asciiTheme="minorHAnsi" w:hAnsiTheme="minorHAnsi" w:cstheme="minorHAnsi"/>
          <w:sz w:val="22"/>
          <w:szCs w:val="22"/>
          <w:lang w:val="en-US"/>
        </w:rPr>
      </w:pPr>
    </w:p>
    <w:p w14:paraId="442CCCA3" w14:textId="77777777" w:rsidR="00F00863" w:rsidRPr="000155F5" w:rsidRDefault="00F00863" w:rsidP="00F00863">
      <w:pPr>
        <w:jc w:val="both"/>
        <w:rPr>
          <w:rFonts w:asciiTheme="minorHAnsi" w:hAnsiTheme="minorHAnsi" w:cstheme="minorHAnsi"/>
          <w:sz w:val="22"/>
          <w:szCs w:val="22"/>
          <w:lang w:val="en-US"/>
        </w:rPr>
      </w:pPr>
      <w:r w:rsidRPr="000155F5">
        <w:rPr>
          <w:rFonts w:asciiTheme="minorHAnsi" w:hAnsiTheme="minorHAnsi" w:cstheme="minorHAnsi"/>
          <w:sz w:val="22"/>
          <w:szCs w:val="22"/>
          <w:lang w:val="en-US"/>
        </w:rPr>
        <w:lastRenderedPageBreak/>
        <w:t xml:space="preserve">The non-compliance with any of the responsibilities by the resident will result in the revocation of the residency. In this case, a new candidate can be designated from the waiting list. </w:t>
      </w:r>
    </w:p>
    <w:p w14:paraId="05B36D3F" w14:textId="77777777" w:rsidR="00F00863" w:rsidRPr="000155F5" w:rsidRDefault="00F00863" w:rsidP="00F00863">
      <w:pPr>
        <w:rPr>
          <w:rStyle w:val="Emphasis"/>
          <w:rFonts w:asciiTheme="minorHAnsi" w:hAnsiTheme="minorHAnsi" w:cstheme="minorHAnsi"/>
          <w:sz w:val="22"/>
          <w:szCs w:val="22"/>
          <w:lang w:val="en-US"/>
        </w:rPr>
      </w:pPr>
    </w:p>
    <w:p w14:paraId="4F72D02B" w14:textId="77777777" w:rsidR="00F00863" w:rsidRPr="000155F5" w:rsidRDefault="00F00863" w:rsidP="00F00863">
      <w:pPr>
        <w:rPr>
          <w:rStyle w:val="Emphasis"/>
          <w:rFonts w:asciiTheme="minorHAnsi" w:hAnsiTheme="minorHAnsi" w:cstheme="minorHAnsi"/>
          <w:sz w:val="22"/>
          <w:szCs w:val="22"/>
          <w:lang w:val="en-US"/>
        </w:rPr>
      </w:pPr>
    </w:p>
    <w:p w14:paraId="02A8EA00" w14:textId="77777777" w:rsidR="00F00863" w:rsidRPr="000155F5" w:rsidRDefault="00F00863" w:rsidP="00F00863">
      <w:pPr>
        <w:rPr>
          <w:rFonts w:asciiTheme="minorHAnsi" w:hAnsiTheme="minorHAnsi" w:cstheme="minorHAnsi"/>
          <w:i/>
          <w:iCs/>
          <w:sz w:val="22"/>
          <w:szCs w:val="22"/>
          <w:lang w:val="en-US"/>
        </w:rPr>
      </w:pPr>
      <w:r w:rsidRPr="000155F5">
        <w:rPr>
          <w:rStyle w:val="Emphasis"/>
          <w:rFonts w:asciiTheme="minorHAnsi" w:hAnsiTheme="minorHAnsi" w:cstheme="minorHAnsi"/>
          <w:sz w:val="22"/>
          <w:szCs w:val="22"/>
          <w:lang w:val="en-US"/>
        </w:rPr>
        <w:t xml:space="preserve">The personal data provided will be part of a file belonging to the </w:t>
      </w:r>
      <w:proofErr w:type="spellStart"/>
      <w:r w:rsidRPr="000155F5">
        <w:rPr>
          <w:rStyle w:val="Emphasis"/>
          <w:rFonts w:asciiTheme="minorHAnsi" w:hAnsiTheme="minorHAnsi" w:cstheme="minorHAnsi"/>
          <w:sz w:val="22"/>
          <w:szCs w:val="22"/>
          <w:lang w:val="en-US"/>
        </w:rPr>
        <w:t>Fundació</w:t>
      </w:r>
      <w:proofErr w:type="spellEnd"/>
      <w:r w:rsidRPr="000155F5">
        <w:rPr>
          <w:rStyle w:val="Emphasis"/>
          <w:rFonts w:asciiTheme="minorHAnsi" w:hAnsiTheme="minorHAnsi" w:cstheme="minorHAnsi"/>
          <w:sz w:val="22"/>
          <w:szCs w:val="22"/>
          <w:lang w:val="en-US"/>
        </w:rPr>
        <w:t xml:space="preserve"> Hospital </w:t>
      </w:r>
      <w:proofErr w:type="spellStart"/>
      <w:r w:rsidRPr="000155F5">
        <w:rPr>
          <w:rStyle w:val="Emphasis"/>
          <w:rFonts w:asciiTheme="minorHAnsi" w:hAnsiTheme="minorHAnsi" w:cstheme="minorHAnsi"/>
          <w:sz w:val="22"/>
          <w:szCs w:val="22"/>
          <w:lang w:val="en-US"/>
        </w:rPr>
        <w:t>Clínic</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Veterinari</w:t>
      </w:r>
      <w:proofErr w:type="spellEnd"/>
      <w:r w:rsidRPr="000155F5">
        <w:rPr>
          <w:rStyle w:val="Emphasis"/>
          <w:rFonts w:asciiTheme="minorHAnsi" w:hAnsiTheme="minorHAnsi" w:cstheme="minorHAnsi"/>
          <w:sz w:val="22"/>
          <w:szCs w:val="22"/>
          <w:lang w:val="en-US"/>
        </w:rPr>
        <w:t xml:space="preserve"> with the goal to maintain and handle the relationship with the candidate or future resident. You can exercise your rights of access, rectification, cancellation and </w:t>
      </w:r>
      <w:proofErr w:type="spellStart"/>
      <w:r w:rsidRPr="000155F5">
        <w:rPr>
          <w:rStyle w:val="Emphasis"/>
          <w:rFonts w:asciiTheme="minorHAnsi" w:hAnsiTheme="minorHAnsi" w:cstheme="minorHAnsi"/>
          <w:sz w:val="22"/>
          <w:szCs w:val="22"/>
          <w:lang w:val="en-US"/>
        </w:rPr>
        <w:t>oposition</w:t>
      </w:r>
      <w:proofErr w:type="spellEnd"/>
      <w:r w:rsidRPr="000155F5">
        <w:rPr>
          <w:rStyle w:val="Emphasis"/>
          <w:rFonts w:asciiTheme="minorHAnsi" w:hAnsiTheme="minorHAnsi" w:cstheme="minorHAnsi"/>
          <w:sz w:val="22"/>
          <w:szCs w:val="22"/>
          <w:lang w:val="en-US"/>
        </w:rPr>
        <w:t xml:space="preserve"> at the </w:t>
      </w:r>
      <w:proofErr w:type="spellStart"/>
      <w:r w:rsidRPr="000155F5">
        <w:rPr>
          <w:rStyle w:val="Emphasis"/>
          <w:rFonts w:asciiTheme="minorHAnsi" w:hAnsiTheme="minorHAnsi" w:cstheme="minorHAnsi"/>
          <w:sz w:val="22"/>
          <w:szCs w:val="22"/>
          <w:lang w:val="en-US"/>
        </w:rPr>
        <w:t>Fundació</w:t>
      </w:r>
      <w:proofErr w:type="spellEnd"/>
      <w:r w:rsidRPr="000155F5">
        <w:rPr>
          <w:rStyle w:val="Emphasis"/>
          <w:rFonts w:asciiTheme="minorHAnsi" w:hAnsiTheme="minorHAnsi" w:cstheme="minorHAnsi"/>
          <w:sz w:val="22"/>
          <w:szCs w:val="22"/>
          <w:lang w:val="en-US"/>
        </w:rPr>
        <w:t xml:space="preserve"> Hospital </w:t>
      </w:r>
      <w:proofErr w:type="spellStart"/>
      <w:r w:rsidRPr="000155F5">
        <w:rPr>
          <w:rStyle w:val="Emphasis"/>
          <w:rFonts w:asciiTheme="minorHAnsi" w:hAnsiTheme="minorHAnsi" w:cstheme="minorHAnsi"/>
          <w:sz w:val="22"/>
          <w:szCs w:val="22"/>
          <w:lang w:val="en-US"/>
        </w:rPr>
        <w:t>Clínic</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Veterinari</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Universitat</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Autònoma</w:t>
      </w:r>
      <w:proofErr w:type="spellEnd"/>
      <w:r w:rsidRPr="000155F5">
        <w:rPr>
          <w:rStyle w:val="Emphasis"/>
          <w:rFonts w:asciiTheme="minorHAnsi" w:hAnsiTheme="minorHAnsi" w:cstheme="minorHAnsi"/>
          <w:sz w:val="22"/>
          <w:szCs w:val="22"/>
          <w:lang w:val="en-US"/>
        </w:rPr>
        <w:t xml:space="preserve"> de Barcelona, 08193 </w:t>
      </w:r>
      <w:proofErr w:type="spellStart"/>
      <w:r w:rsidRPr="000155F5">
        <w:rPr>
          <w:rStyle w:val="Emphasis"/>
          <w:rFonts w:asciiTheme="minorHAnsi" w:hAnsiTheme="minorHAnsi" w:cstheme="minorHAnsi"/>
          <w:sz w:val="22"/>
          <w:szCs w:val="22"/>
          <w:lang w:val="en-US"/>
        </w:rPr>
        <w:t>Bellaterra</w:t>
      </w:r>
      <w:proofErr w:type="spellEnd"/>
      <w:r w:rsidRPr="000155F5">
        <w:rPr>
          <w:rStyle w:val="Emphasis"/>
          <w:rFonts w:asciiTheme="minorHAnsi" w:hAnsiTheme="minorHAnsi" w:cstheme="minorHAnsi"/>
          <w:sz w:val="22"/>
          <w:szCs w:val="22"/>
          <w:lang w:val="en-US"/>
        </w:rPr>
        <w:t xml:space="preserve">) through a written document with a copy of the identification document. The data can be transferred to other companies or institutions linked to the </w:t>
      </w:r>
      <w:proofErr w:type="spellStart"/>
      <w:r w:rsidRPr="000155F5">
        <w:rPr>
          <w:rStyle w:val="Emphasis"/>
          <w:rFonts w:asciiTheme="minorHAnsi" w:hAnsiTheme="minorHAnsi" w:cstheme="minorHAnsi"/>
          <w:sz w:val="22"/>
          <w:szCs w:val="22"/>
          <w:lang w:val="en-US"/>
        </w:rPr>
        <w:t>Universitat</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Autònoma</w:t>
      </w:r>
      <w:proofErr w:type="spellEnd"/>
      <w:r w:rsidRPr="000155F5">
        <w:rPr>
          <w:rStyle w:val="Emphasis"/>
          <w:rFonts w:asciiTheme="minorHAnsi" w:hAnsiTheme="minorHAnsi" w:cstheme="minorHAnsi"/>
          <w:sz w:val="22"/>
          <w:szCs w:val="22"/>
          <w:lang w:val="en-US"/>
        </w:rPr>
        <w:t xml:space="preserve"> de Barcelona or the </w:t>
      </w:r>
      <w:proofErr w:type="spellStart"/>
      <w:r w:rsidRPr="000155F5">
        <w:rPr>
          <w:rStyle w:val="Emphasis"/>
          <w:rFonts w:asciiTheme="minorHAnsi" w:hAnsiTheme="minorHAnsi" w:cstheme="minorHAnsi"/>
          <w:sz w:val="22"/>
          <w:szCs w:val="22"/>
          <w:lang w:val="en-US"/>
        </w:rPr>
        <w:t>Fundació</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Universitat</w:t>
      </w:r>
      <w:proofErr w:type="spellEnd"/>
      <w:r w:rsidRPr="000155F5">
        <w:rPr>
          <w:rStyle w:val="Emphasis"/>
          <w:rFonts w:asciiTheme="minorHAnsi" w:hAnsiTheme="minorHAnsi" w:cstheme="minorHAnsi"/>
          <w:sz w:val="22"/>
          <w:szCs w:val="22"/>
          <w:lang w:val="en-US"/>
        </w:rPr>
        <w:t xml:space="preserve"> </w:t>
      </w:r>
      <w:proofErr w:type="spellStart"/>
      <w:r w:rsidRPr="000155F5">
        <w:rPr>
          <w:rStyle w:val="Emphasis"/>
          <w:rFonts w:asciiTheme="minorHAnsi" w:hAnsiTheme="minorHAnsi" w:cstheme="minorHAnsi"/>
          <w:sz w:val="22"/>
          <w:szCs w:val="22"/>
          <w:lang w:val="en-US"/>
        </w:rPr>
        <w:t>Autònoma</w:t>
      </w:r>
      <w:proofErr w:type="spellEnd"/>
      <w:r w:rsidRPr="000155F5">
        <w:rPr>
          <w:rStyle w:val="Emphasis"/>
          <w:rFonts w:asciiTheme="minorHAnsi" w:hAnsiTheme="minorHAnsi" w:cstheme="minorHAnsi"/>
          <w:sz w:val="22"/>
          <w:szCs w:val="22"/>
          <w:lang w:val="en-US"/>
        </w:rPr>
        <w:t xml:space="preserve"> de Barcelona with the same goals.</w:t>
      </w:r>
    </w:p>
    <w:p w14:paraId="2525B674" w14:textId="77777777" w:rsidR="00F00863" w:rsidRPr="000155F5" w:rsidRDefault="00F00863" w:rsidP="00F00863">
      <w:pPr>
        <w:jc w:val="right"/>
        <w:rPr>
          <w:rFonts w:asciiTheme="minorHAnsi" w:hAnsiTheme="minorHAnsi" w:cstheme="minorHAnsi"/>
          <w:sz w:val="22"/>
          <w:szCs w:val="22"/>
          <w:lang w:val="en-US"/>
        </w:rPr>
      </w:pPr>
    </w:p>
    <w:p w14:paraId="32D53950" w14:textId="77777777" w:rsidR="00F00863" w:rsidRPr="000155F5" w:rsidRDefault="00F00863" w:rsidP="00F00863">
      <w:pPr>
        <w:jc w:val="right"/>
        <w:rPr>
          <w:rFonts w:asciiTheme="minorHAnsi" w:hAnsiTheme="minorHAnsi" w:cstheme="minorHAnsi"/>
          <w:sz w:val="22"/>
          <w:szCs w:val="22"/>
          <w:lang w:val="en-US"/>
        </w:rPr>
      </w:pPr>
    </w:p>
    <w:p w14:paraId="3904933F" w14:textId="77777777" w:rsidR="00F00863" w:rsidRPr="000155F5" w:rsidRDefault="00F00863" w:rsidP="00F00863">
      <w:pPr>
        <w:jc w:val="right"/>
        <w:rPr>
          <w:rFonts w:asciiTheme="minorHAnsi" w:hAnsiTheme="minorHAnsi" w:cstheme="minorHAnsi"/>
          <w:sz w:val="22"/>
          <w:szCs w:val="22"/>
          <w:lang w:val="it-IT"/>
        </w:rPr>
      </w:pPr>
      <w:proofErr w:type="spellStart"/>
      <w:r w:rsidRPr="000155F5">
        <w:rPr>
          <w:rFonts w:asciiTheme="minorHAnsi" w:hAnsiTheme="minorHAnsi" w:cstheme="minorHAnsi"/>
          <w:sz w:val="22"/>
          <w:szCs w:val="22"/>
          <w:lang w:val="es-ES"/>
        </w:rPr>
        <w:t>Bellaterra</w:t>
      </w:r>
      <w:proofErr w:type="spellEnd"/>
      <w:r w:rsidRPr="000155F5">
        <w:rPr>
          <w:rFonts w:asciiTheme="minorHAnsi" w:hAnsiTheme="minorHAnsi" w:cstheme="minorHAnsi"/>
          <w:sz w:val="22"/>
          <w:szCs w:val="22"/>
          <w:lang w:val="es-ES"/>
        </w:rPr>
        <w:t xml:space="preserve"> (</w:t>
      </w:r>
      <w:proofErr w:type="spellStart"/>
      <w:r w:rsidRPr="000155F5">
        <w:rPr>
          <w:rFonts w:asciiTheme="minorHAnsi" w:hAnsiTheme="minorHAnsi" w:cstheme="minorHAnsi"/>
          <w:sz w:val="22"/>
          <w:szCs w:val="22"/>
          <w:lang w:val="es-ES"/>
        </w:rPr>
        <w:t>Cerdanyola</w:t>
      </w:r>
      <w:proofErr w:type="spellEnd"/>
      <w:r w:rsidRPr="000155F5">
        <w:rPr>
          <w:rFonts w:asciiTheme="minorHAnsi" w:hAnsiTheme="minorHAnsi" w:cstheme="minorHAnsi"/>
          <w:sz w:val="22"/>
          <w:szCs w:val="22"/>
          <w:lang w:val="es-ES"/>
        </w:rPr>
        <w:t xml:space="preserve"> del </w:t>
      </w:r>
      <w:proofErr w:type="spellStart"/>
      <w:r w:rsidRPr="000155F5">
        <w:rPr>
          <w:rFonts w:asciiTheme="minorHAnsi" w:hAnsiTheme="minorHAnsi" w:cstheme="minorHAnsi"/>
          <w:sz w:val="22"/>
          <w:szCs w:val="22"/>
          <w:lang w:val="es-ES"/>
        </w:rPr>
        <w:t>Vallès</w:t>
      </w:r>
      <w:proofErr w:type="spellEnd"/>
      <w:r w:rsidRPr="000155F5">
        <w:rPr>
          <w:rFonts w:asciiTheme="minorHAnsi" w:hAnsiTheme="minorHAnsi" w:cstheme="minorHAnsi"/>
          <w:sz w:val="22"/>
          <w:szCs w:val="22"/>
          <w:lang w:val="es-ES"/>
        </w:rPr>
        <w:t>),</w:t>
      </w:r>
      <w:r w:rsidR="0040304B">
        <w:rPr>
          <w:rFonts w:asciiTheme="minorHAnsi" w:hAnsiTheme="minorHAnsi" w:cstheme="minorHAnsi"/>
          <w:sz w:val="22"/>
          <w:szCs w:val="22"/>
          <w:lang w:val="es-ES"/>
        </w:rPr>
        <w:t xml:space="preserve">26 </w:t>
      </w:r>
      <w:proofErr w:type="spellStart"/>
      <w:r w:rsidR="0040304B" w:rsidRPr="0040304B">
        <w:rPr>
          <w:rFonts w:asciiTheme="minorHAnsi" w:hAnsiTheme="minorHAnsi" w:cstheme="minorHAnsi"/>
          <w:sz w:val="22"/>
          <w:szCs w:val="22"/>
          <w:lang w:val="es-ES"/>
        </w:rPr>
        <w:t>January</w:t>
      </w:r>
      <w:proofErr w:type="spellEnd"/>
      <w:r w:rsidR="0040304B" w:rsidRPr="0040304B">
        <w:rPr>
          <w:rFonts w:asciiTheme="minorHAnsi" w:hAnsiTheme="minorHAnsi" w:cstheme="minorHAnsi"/>
          <w:sz w:val="22"/>
          <w:szCs w:val="22"/>
          <w:lang w:val="es-ES"/>
        </w:rPr>
        <w:t xml:space="preserve"> </w:t>
      </w:r>
      <w:r w:rsidRPr="0040304B">
        <w:rPr>
          <w:rFonts w:asciiTheme="minorHAnsi" w:hAnsiTheme="minorHAnsi" w:cstheme="minorHAnsi"/>
          <w:sz w:val="22"/>
          <w:szCs w:val="22"/>
          <w:lang w:val="es-ES"/>
        </w:rPr>
        <w:t>20</w:t>
      </w:r>
      <w:r w:rsidR="0040304B" w:rsidRPr="0040304B">
        <w:rPr>
          <w:rFonts w:asciiTheme="minorHAnsi" w:hAnsiTheme="minorHAnsi" w:cstheme="minorHAnsi"/>
          <w:sz w:val="22"/>
          <w:szCs w:val="22"/>
          <w:lang w:val="es-ES"/>
        </w:rPr>
        <w:t>15</w:t>
      </w:r>
      <w:r w:rsidRPr="0040304B">
        <w:rPr>
          <w:rFonts w:asciiTheme="minorHAnsi" w:hAnsiTheme="minorHAnsi" w:cstheme="minorHAnsi"/>
          <w:sz w:val="22"/>
          <w:szCs w:val="22"/>
          <w:lang w:val="es-ES"/>
        </w:rPr>
        <w:t>.</w:t>
      </w:r>
    </w:p>
    <w:p w14:paraId="7F91A1EA" w14:textId="77777777" w:rsidR="00DD2108" w:rsidRPr="00F00863" w:rsidRDefault="00DD2108" w:rsidP="00F00863">
      <w:pPr>
        <w:rPr>
          <w:lang w:val="it-IT"/>
        </w:rPr>
      </w:pPr>
    </w:p>
    <w:sectPr w:rsidR="00DD2108" w:rsidRPr="00F00863" w:rsidSect="00537685">
      <w:headerReference w:type="default" r:id="rId8"/>
      <w:footerReference w:type="default" r:id="rId9"/>
      <w:pgSz w:w="11906" w:h="16838"/>
      <w:pgMar w:top="1985" w:right="1701" w:bottom="1985" w:left="1701" w:header="709"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314125" w14:textId="77777777" w:rsidR="00307D61" w:rsidRDefault="00307D61">
      <w:r>
        <w:separator/>
      </w:r>
    </w:p>
  </w:endnote>
  <w:endnote w:type="continuationSeparator" w:id="0">
    <w:p w14:paraId="5836E3CB" w14:textId="77777777" w:rsidR="00307D61" w:rsidRDefault="00307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2FB7C3" w14:textId="77777777" w:rsidR="00D433E0" w:rsidRPr="00F00863" w:rsidRDefault="00905B53" w:rsidP="00F00863">
    <w:pPr>
      <w:pStyle w:val="Footer"/>
      <w:jc w:val="right"/>
      <w:rPr>
        <w:sz w:val="16"/>
        <w:szCs w:val="16"/>
      </w:rPr>
    </w:pPr>
    <w:r w:rsidRPr="00F00863">
      <w:rPr>
        <w:noProof/>
        <w:sz w:val="16"/>
        <w:szCs w:val="16"/>
        <w:lang w:val="en-US" w:eastAsia="en-US"/>
      </w:rPr>
      <w:drawing>
        <wp:anchor distT="0" distB="0" distL="114300" distR="114300" simplePos="0" relativeHeight="251658240" behindDoc="0" locked="0" layoutInCell="1" allowOverlap="1" wp14:anchorId="4D9655E8" wp14:editId="1B6A8903">
          <wp:simplePos x="0" y="0"/>
          <wp:positionH relativeFrom="column">
            <wp:posOffset>1013375</wp:posOffset>
          </wp:positionH>
          <wp:positionV relativeFrom="paragraph">
            <wp:posOffset>-294166</wp:posOffset>
          </wp:positionV>
          <wp:extent cx="3304180" cy="327546"/>
          <wp:effectExtent l="19050" t="0" r="0" b="0"/>
          <wp:wrapNone/>
          <wp:docPr id="6" name="5 Imagen" descr="Adreça-HCV-plantill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reça-HCV-plantilla.gif"/>
                  <pic:cNvPicPr/>
                </pic:nvPicPr>
                <pic:blipFill>
                  <a:blip r:embed="rId1"/>
                  <a:stretch>
                    <a:fillRect/>
                  </a:stretch>
                </pic:blipFill>
                <pic:spPr>
                  <a:xfrm>
                    <a:off x="0" y="0"/>
                    <a:ext cx="3304180" cy="327546"/>
                  </a:xfrm>
                  <a:prstGeom prst="rect">
                    <a:avLst/>
                  </a:prstGeom>
                </pic:spPr>
              </pic:pic>
            </a:graphicData>
          </a:graphic>
        </wp:anchor>
      </w:drawing>
    </w:r>
    <w:r w:rsidR="00FF4864" w:rsidRPr="00F00863">
      <w:rPr>
        <w:sz w:val="16"/>
        <w:szCs w:val="16"/>
      </w:rPr>
      <w:t>GENMCH12-01</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FD7988" w14:textId="77777777" w:rsidR="00307D61" w:rsidRDefault="00307D61">
      <w:r>
        <w:separator/>
      </w:r>
    </w:p>
  </w:footnote>
  <w:footnote w:type="continuationSeparator" w:id="0">
    <w:p w14:paraId="2349C952" w14:textId="77777777" w:rsidR="00307D61" w:rsidRDefault="00307D6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B11C" w14:textId="77777777" w:rsidR="00DE0BC6" w:rsidRDefault="0010749E">
    <w:pPr>
      <w:pStyle w:val="Header"/>
    </w:pPr>
    <w:r w:rsidRPr="00DD2108">
      <w:rPr>
        <w:noProof/>
        <w:lang w:val="en-US" w:eastAsia="en-US"/>
      </w:rPr>
      <w:drawing>
        <wp:anchor distT="0" distB="0" distL="114300" distR="114300" simplePos="0" relativeHeight="251657216" behindDoc="0" locked="0" layoutInCell="1" allowOverlap="1" wp14:anchorId="098FE16A" wp14:editId="6FC75860">
          <wp:simplePos x="0" y="0"/>
          <wp:positionH relativeFrom="column">
            <wp:posOffset>-794954</wp:posOffset>
          </wp:positionH>
          <wp:positionV relativeFrom="page">
            <wp:posOffset>0</wp:posOffset>
          </wp:positionV>
          <wp:extent cx="2808000" cy="961583"/>
          <wp:effectExtent l="19050" t="0" r="0" b="0"/>
          <wp:wrapNone/>
          <wp:docPr id="2" name="Imagen 2" descr="fonsha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nshacv"/>
                  <pic:cNvPicPr>
                    <a:picLocks noChangeAspect="1" noChangeArrowheads="1"/>
                  </pic:cNvPicPr>
                </pic:nvPicPr>
                <pic:blipFill>
                  <a:blip r:embed="rId1"/>
                  <a:srcRect r="56151" b="90297"/>
                  <a:stretch>
                    <a:fillRect/>
                  </a:stretch>
                </pic:blipFill>
                <pic:spPr bwMode="auto">
                  <a:xfrm>
                    <a:off x="0" y="0"/>
                    <a:ext cx="2808000" cy="961583"/>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D119A"/>
    <w:multiLevelType w:val="singleLevel"/>
    <w:tmpl w:val="0798CD06"/>
    <w:lvl w:ilvl="0">
      <w:start w:val="6"/>
      <w:numFmt w:val="bullet"/>
      <w:lvlText w:val="-"/>
      <w:lvlJc w:val="left"/>
      <w:pPr>
        <w:tabs>
          <w:tab w:val="num" w:pos="720"/>
        </w:tabs>
        <w:ind w:left="720" w:hanging="360"/>
      </w:pPr>
      <w:rPr>
        <w:rFonts w:hint="default"/>
      </w:rPr>
    </w:lvl>
  </w:abstractNum>
  <w:abstractNum w:abstractNumId="1">
    <w:nsid w:val="1A14354F"/>
    <w:multiLevelType w:val="singleLevel"/>
    <w:tmpl w:val="B1A80AA4"/>
    <w:lvl w:ilvl="0">
      <w:start w:val="1"/>
      <w:numFmt w:val="lowerLetter"/>
      <w:lvlText w:val="%1)"/>
      <w:lvlJc w:val="left"/>
      <w:pPr>
        <w:tabs>
          <w:tab w:val="num" w:pos="1065"/>
        </w:tabs>
        <w:ind w:left="1065" w:hanging="360"/>
      </w:pPr>
      <w:rPr>
        <w:rFonts w:hint="default"/>
      </w:rPr>
    </w:lvl>
  </w:abstractNum>
  <w:abstractNum w:abstractNumId="2">
    <w:nsid w:val="3E0B7C2A"/>
    <w:multiLevelType w:val="hybridMultilevel"/>
    <w:tmpl w:val="43E8A5B4"/>
    <w:lvl w:ilvl="0" w:tplc="B1AC9D6C">
      <w:start w:val="1"/>
      <w:numFmt w:val="bullet"/>
      <w:lvlText w:val=""/>
      <w:lvlJc w:val="left"/>
      <w:pPr>
        <w:tabs>
          <w:tab w:val="num" w:pos="720"/>
        </w:tabs>
        <w:ind w:left="720" w:hanging="360"/>
      </w:pPr>
      <w:rPr>
        <w:rFonts w:ascii="Symbol" w:hAnsi="Symbol" w:hint="default"/>
        <w:sz w:val="2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5CEF053A"/>
    <w:multiLevelType w:val="multilevel"/>
    <w:tmpl w:val="763C3E98"/>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5040"/>
        </w:tabs>
        <w:ind w:left="5040" w:hanging="2160"/>
      </w:pPr>
      <w:rPr>
        <w:rFonts w:hint="default"/>
      </w:rPr>
    </w:lvl>
  </w:abstractNum>
  <w:abstractNum w:abstractNumId="4">
    <w:nsid w:val="76CA6893"/>
    <w:multiLevelType w:val="singleLevel"/>
    <w:tmpl w:val="495817B0"/>
    <w:lvl w:ilvl="0">
      <w:start w:val="1"/>
      <w:numFmt w:val="lowerLetter"/>
      <w:lvlText w:val="%1)"/>
      <w:lvlJc w:val="left"/>
      <w:pPr>
        <w:tabs>
          <w:tab w:val="num" w:pos="720"/>
        </w:tabs>
        <w:ind w:left="720" w:hanging="360"/>
      </w:pPr>
      <w:rPr>
        <w:rFonts w:hint="default"/>
      </w:rPr>
    </w:lvl>
  </w:abstractNum>
  <w:abstractNum w:abstractNumId="5">
    <w:nsid w:val="77F65818"/>
    <w:multiLevelType w:val="multilevel"/>
    <w:tmpl w:val="03CABD0C"/>
    <w:lvl w:ilvl="0">
      <w:start w:val="5"/>
      <w:numFmt w:val="decimal"/>
      <w:lvlText w:val="%1."/>
      <w:lvlJc w:val="left"/>
      <w:pPr>
        <w:ind w:left="360" w:hanging="360"/>
      </w:pPr>
      <w:rPr>
        <w:rFonts w:hint="default"/>
        <w:b/>
        <w:i/>
      </w:rPr>
    </w:lvl>
    <w:lvl w:ilvl="1">
      <w:start w:val="1"/>
      <w:numFmt w:val="decimal"/>
      <w:lvlText w:val="%1.%2."/>
      <w:lvlJc w:val="left"/>
      <w:pPr>
        <w:ind w:left="792" w:hanging="432"/>
      </w:pPr>
      <w:rPr>
        <w:rFonts w:hint="default"/>
        <w:b/>
        <w:i/>
      </w:rPr>
    </w:lvl>
    <w:lvl w:ilvl="2">
      <w:start w:val="1"/>
      <w:numFmt w:val="decimal"/>
      <w:lvlText w:val="%1.%2.%3."/>
      <w:lvlJc w:val="left"/>
      <w:pPr>
        <w:ind w:left="1224" w:hanging="504"/>
      </w:pPr>
      <w:rPr>
        <w:rFonts w:hint="default"/>
        <w:b/>
        <w:i/>
      </w:rPr>
    </w:lvl>
    <w:lvl w:ilvl="3">
      <w:start w:val="1"/>
      <w:numFmt w:val="decimal"/>
      <w:lvlText w:val="%1.%2.%3.%4."/>
      <w:lvlJc w:val="left"/>
      <w:pPr>
        <w:ind w:left="1728" w:hanging="648"/>
      </w:pPr>
      <w:rPr>
        <w:rFonts w:hint="default"/>
        <w:b/>
        <w:i/>
      </w:rPr>
    </w:lvl>
    <w:lvl w:ilvl="4">
      <w:start w:val="1"/>
      <w:numFmt w:val="decimal"/>
      <w:lvlText w:val="%1.%2.%3.%4.%5."/>
      <w:lvlJc w:val="left"/>
      <w:pPr>
        <w:ind w:left="2232" w:hanging="792"/>
      </w:pPr>
      <w:rPr>
        <w:rFonts w:hint="default"/>
        <w:b/>
        <w:i/>
      </w:rPr>
    </w:lvl>
    <w:lvl w:ilvl="5">
      <w:start w:val="1"/>
      <w:numFmt w:val="decimal"/>
      <w:lvlText w:val="%1.%2.%3.%4.%5.%6."/>
      <w:lvlJc w:val="left"/>
      <w:pPr>
        <w:ind w:left="2736" w:hanging="936"/>
      </w:pPr>
      <w:rPr>
        <w:rFonts w:hint="default"/>
        <w:b/>
        <w:i/>
      </w:rPr>
    </w:lvl>
    <w:lvl w:ilvl="6">
      <w:start w:val="1"/>
      <w:numFmt w:val="decimal"/>
      <w:lvlText w:val="%1.%2.%3.%4.%5.%6.%7."/>
      <w:lvlJc w:val="left"/>
      <w:pPr>
        <w:ind w:left="3240" w:hanging="1080"/>
      </w:pPr>
      <w:rPr>
        <w:rFonts w:hint="default"/>
        <w:b/>
        <w:i/>
      </w:rPr>
    </w:lvl>
    <w:lvl w:ilvl="7">
      <w:start w:val="1"/>
      <w:numFmt w:val="decimal"/>
      <w:lvlText w:val="%1.%2.%3.%4.%5.%6.%7.%8."/>
      <w:lvlJc w:val="left"/>
      <w:pPr>
        <w:ind w:left="3744" w:hanging="1224"/>
      </w:pPr>
      <w:rPr>
        <w:rFonts w:hint="default"/>
        <w:b/>
        <w:i/>
      </w:rPr>
    </w:lvl>
    <w:lvl w:ilvl="8">
      <w:start w:val="1"/>
      <w:numFmt w:val="decimal"/>
      <w:lvlText w:val="%1.%2.%3.%4.%5.%6.%7.%8.%9."/>
      <w:lvlJc w:val="left"/>
      <w:pPr>
        <w:ind w:left="4320" w:hanging="1440"/>
      </w:pPr>
      <w:rPr>
        <w:rFonts w:hint="default"/>
        <w:b/>
        <w:i/>
      </w:rPr>
    </w:lvl>
  </w:abstractNum>
  <w:num w:numId="1">
    <w:abstractNumId w:val="3"/>
  </w:num>
  <w:num w:numId="2">
    <w:abstractNumId w:val="5"/>
  </w:num>
  <w:num w:numId="3">
    <w:abstractNumId w:val="2"/>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863"/>
    <w:rsid w:val="00000FDD"/>
    <w:rsid w:val="00093749"/>
    <w:rsid w:val="000A7559"/>
    <w:rsid w:val="000C7DA2"/>
    <w:rsid w:val="0010749E"/>
    <w:rsid w:val="001409E0"/>
    <w:rsid w:val="001936B0"/>
    <w:rsid w:val="001E7FDC"/>
    <w:rsid w:val="00256E89"/>
    <w:rsid w:val="00282E2B"/>
    <w:rsid w:val="002A39D4"/>
    <w:rsid w:val="002C35B5"/>
    <w:rsid w:val="002D11A7"/>
    <w:rsid w:val="002D29A6"/>
    <w:rsid w:val="002D3423"/>
    <w:rsid w:val="00307D61"/>
    <w:rsid w:val="0031101E"/>
    <w:rsid w:val="00350C1E"/>
    <w:rsid w:val="00384114"/>
    <w:rsid w:val="0040304B"/>
    <w:rsid w:val="004260A7"/>
    <w:rsid w:val="00460B6B"/>
    <w:rsid w:val="00483644"/>
    <w:rsid w:val="00490AFD"/>
    <w:rsid w:val="00536705"/>
    <w:rsid w:val="00537685"/>
    <w:rsid w:val="00592A9F"/>
    <w:rsid w:val="0059774D"/>
    <w:rsid w:val="005C37BA"/>
    <w:rsid w:val="006437D7"/>
    <w:rsid w:val="006666BB"/>
    <w:rsid w:val="00727D42"/>
    <w:rsid w:val="00746DB9"/>
    <w:rsid w:val="007548BF"/>
    <w:rsid w:val="0078629F"/>
    <w:rsid w:val="007B0128"/>
    <w:rsid w:val="007E3E07"/>
    <w:rsid w:val="007F06C6"/>
    <w:rsid w:val="0081560E"/>
    <w:rsid w:val="008338D3"/>
    <w:rsid w:val="00864CF8"/>
    <w:rsid w:val="0086758F"/>
    <w:rsid w:val="00892DAF"/>
    <w:rsid w:val="008B1030"/>
    <w:rsid w:val="00905B53"/>
    <w:rsid w:val="0092322B"/>
    <w:rsid w:val="00976310"/>
    <w:rsid w:val="00983634"/>
    <w:rsid w:val="00991E34"/>
    <w:rsid w:val="009C11D2"/>
    <w:rsid w:val="00A55471"/>
    <w:rsid w:val="00AC742B"/>
    <w:rsid w:val="00AE509A"/>
    <w:rsid w:val="00B45345"/>
    <w:rsid w:val="00BB1A9E"/>
    <w:rsid w:val="00BE4164"/>
    <w:rsid w:val="00BF067E"/>
    <w:rsid w:val="00C92503"/>
    <w:rsid w:val="00D36C6B"/>
    <w:rsid w:val="00D433E0"/>
    <w:rsid w:val="00D66D2A"/>
    <w:rsid w:val="00D72EE5"/>
    <w:rsid w:val="00DD2108"/>
    <w:rsid w:val="00DE0BC6"/>
    <w:rsid w:val="00EF676B"/>
    <w:rsid w:val="00F00863"/>
    <w:rsid w:val="00F36755"/>
    <w:rsid w:val="00F91889"/>
    <w:rsid w:val="00FA3A18"/>
    <w:rsid w:val="00FD464B"/>
    <w:rsid w:val="00FE0370"/>
    <w:rsid w:val="00FF2840"/>
    <w:rsid w:val="00FF4864"/>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4BBBD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4"/>
        <w:lang w:val="es-ES" w:eastAsia="es-ES" w:bidi="ar-SA"/>
      </w:rPr>
    </w:rPrDefault>
    <w:pPrDefault/>
  </w:docDefaults>
  <w:latentStyles w:defLockedState="1" w:defUIPriority="0" w:defSemiHidden="0" w:defUnhideWhenUsed="0" w:defQFormat="0" w:count="276">
    <w:lsdException w:name="Normal" w:locked="0" w:qFormat="1"/>
    <w:lsdException w:name="heading 1" w:locked="0" w:qFormat="1"/>
    <w:lsdException w:name="heading 2" w:locked="0" w:semiHidden="1" w:unhideWhenUsed="1" w:qFormat="1"/>
    <w:lsdException w:name="heading 3" w:locked="0" w:semiHidden="1" w:unhideWhenUsed="1" w:qFormat="1"/>
    <w:lsdException w:name="heading 4" w:locked="0" w:semiHidden="1" w:unhideWhenUsed="1" w:qFormat="1"/>
    <w:lsdException w:name="heading 5" w:locked="0" w:semiHidden="1" w:unhideWhenUsed="1" w:qFormat="1"/>
    <w:lsdException w:name="heading 6" w:locked="0" w:semiHidden="1" w:unhideWhenUsed="1" w:qFormat="1"/>
    <w:lsdException w:name="heading 7" w:locked="0" w:semiHidden="1" w:unhideWhenUsed="1" w:qFormat="1"/>
    <w:lsdException w:name="heading 8" w:locked="0" w:semiHidden="1" w:unhideWhenUsed="1" w:qFormat="1"/>
    <w:lsdException w:name="heading 9" w:locked="0" w:semiHidden="1" w:unhideWhenUsed="1"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lsdException w:name="toc 2" w:locked="0"/>
    <w:lsdException w:name="toc 3" w:locked="0"/>
    <w:lsdException w:name="toc 4" w:locked="0"/>
    <w:lsdException w:name="toc 5" w:locked="0"/>
    <w:lsdException w:name="toc 6" w:locked="0"/>
    <w:lsdException w:name="toc 7" w:locked="0"/>
    <w:lsdException w:name="toc 8" w:locked="0"/>
    <w:lsdException w:name="toc 9" w:locked="0"/>
    <w:lsdException w:name="Normal Indent" w:locked="0"/>
    <w:lsdException w:name="footnote text" w:locked="0"/>
    <w:lsdException w:name="annotation text" w:locked="0"/>
    <w:lsdException w:name="header" w:locked="0"/>
    <w:lsdException w:name="footer" w:locked="0"/>
    <w:lsdException w:name="index heading" w:locked="0"/>
    <w:lsdException w:name="caption" w:locked="0" w:semiHidden="1" w:unhideWhenUsed="1"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locked="0" w:qFormat="1"/>
    <w:lsdException w:name="Closing" w:locked="0"/>
    <w:lsdException w:name="Signature" w:locked="0"/>
    <w:lsdException w:name="Default Paragraph Font" w:locked="0"/>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qFormat="1"/>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Hyperlink" w:locked="0"/>
    <w:lsdException w:name="FollowedHyperlink" w:locked="0"/>
    <w:lsdException w:name="Strong" w:locked="0" w:qFormat="1"/>
    <w:lsdException w:name="Emphasis" w:locked="0" w:uiPriority="2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lsdException w:name="annotation subject" w:locked="0"/>
    <w:lsdException w:name="No List" w:locked="0"/>
    <w:lsdException w:name="Balloon Text" w:locked="0"/>
    <w:lsdException w:name="Placeholder Text" w:locked="0" w:semiHidden="1" w:uiPriority="99"/>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F00863"/>
    <w:rPr>
      <w:rFonts w:ascii="Arial" w:hAnsi="Arial"/>
      <w:sz w:val="24"/>
      <w:szCs w:val="20"/>
      <w:lang w:val="es-ES_tradnl"/>
    </w:rPr>
  </w:style>
  <w:style w:type="paragraph" w:styleId="Heading3">
    <w:name w:val="heading 3"/>
    <w:basedOn w:val="Normal"/>
    <w:next w:val="Normal"/>
    <w:link w:val="Heading3Char"/>
    <w:qFormat/>
    <w:rsid w:val="00F00863"/>
    <w:pPr>
      <w:keepNext/>
      <w:jc w:val="both"/>
      <w:outlineLvl w:val="2"/>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92DAF"/>
    <w:pPr>
      <w:tabs>
        <w:tab w:val="center" w:pos="4252"/>
        <w:tab w:val="right" w:pos="8504"/>
      </w:tabs>
    </w:pPr>
  </w:style>
  <w:style w:type="paragraph" w:styleId="Footer">
    <w:name w:val="footer"/>
    <w:basedOn w:val="Normal"/>
    <w:rsid w:val="00892DAF"/>
    <w:pPr>
      <w:tabs>
        <w:tab w:val="center" w:pos="4252"/>
        <w:tab w:val="right" w:pos="8504"/>
      </w:tabs>
    </w:pPr>
  </w:style>
  <w:style w:type="paragraph" w:styleId="BalloonText">
    <w:name w:val="Balloon Text"/>
    <w:basedOn w:val="Normal"/>
    <w:link w:val="BalloonTextChar"/>
    <w:rsid w:val="0031101E"/>
    <w:rPr>
      <w:rFonts w:ascii="Tahoma" w:hAnsi="Tahoma" w:cs="Tahoma"/>
      <w:sz w:val="16"/>
      <w:szCs w:val="16"/>
    </w:rPr>
  </w:style>
  <w:style w:type="character" w:customStyle="1" w:styleId="BalloonTextChar">
    <w:name w:val="Balloon Text Char"/>
    <w:basedOn w:val="DefaultParagraphFont"/>
    <w:link w:val="BalloonText"/>
    <w:rsid w:val="0031101E"/>
    <w:rPr>
      <w:rFonts w:ascii="Tahoma" w:hAnsi="Tahoma" w:cs="Tahoma"/>
      <w:sz w:val="16"/>
      <w:szCs w:val="16"/>
    </w:rPr>
  </w:style>
  <w:style w:type="character" w:customStyle="1" w:styleId="Heading3Char">
    <w:name w:val="Heading 3 Char"/>
    <w:basedOn w:val="DefaultParagraphFont"/>
    <w:link w:val="Heading3"/>
    <w:rsid w:val="00F00863"/>
    <w:rPr>
      <w:rFonts w:ascii="Arial" w:hAnsi="Arial"/>
      <w:sz w:val="24"/>
      <w:szCs w:val="20"/>
      <w:lang w:val="en-GB"/>
    </w:rPr>
  </w:style>
  <w:style w:type="paragraph" w:styleId="BodyTextIndent">
    <w:name w:val="Body Text Indent"/>
    <w:basedOn w:val="Normal"/>
    <w:link w:val="BodyTextIndentChar"/>
    <w:rsid w:val="00F00863"/>
    <w:pPr>
      <w:spacing w:after="120"/>
      <w:ind w:left="283"/>
    </w:pPr>
  </w:style>
  <w:style w:type="character" w:customStyle="1" w:styleId="BodyTextIndentChar">
    <w:name w:val="Body Text Indent Char"/>
    <w:basedOn w:val="DefaultParagraphFont"/>
    <w:link w:val="BodyTextIndent"/>
    <w:rsid w:val="00F00863"/>
    <w:rPr>
      <w:rFonts w:ascii="Arial" w:hAnsi="Arial"/>
      <w:sz w:val="24"/>
      <w:szCs w:val="20"/>
      <w:lang w:val="es-ES_tradnl"/>
    </w:rPr>
  </w:style>
  <w:style w:type="character" w:styleId="Emphasis">
    <w:name w:val="Emphasis"/>
    <w:basedOn w:val="DefaultParagraphFont"/>
    <w:uiPriority w:val="20"/>
    <w:qFormat/>
    <w:rsid w:val="00F00863"/>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4"/>
        <w:lang w:val="es-ES" w:eastAsia="es-ES" w:bidi="ar-SA"/>
      </w:rPr>
    </w:rPrDefault>
    <w:pPrDefault/>
  </w:docDefaults>
  <w:latentStyles w:defLockedState="1" w:defUIPriority="0" w:defSemiHidden="0" w:defUnhideWhenUsed="0" w:defQFormat="0" w:count="276">
    <w:lsdException w:name="Normal" w:locked="0" w:qFormat="1"/>
    <w:lsdException w:name="heading 1" w:locked="0" w:qFormat="1"/>
    <w:lsdException w:name="heading 2" w:locked="0" w:semiHidden="1" w:unhideWhenUsed="1" w:qFormat="1"/>
    <w:lsdException w:name="heading 3" w:locked="0" w:semiHidden="1" w:unhideWhenUsed="1" w:qFormat="1"/>
    <w:lsdException w:name="heading 4" w:locked="0" w:semiHidden="1" w:unhideWhenUsed="1" w:qFormat="1"/>
    <w:lsdException w:name="heading 5" w:locked="0" w:semiHidden="1" w:unhideWhenUsed="1" w:qFormat="1"/>
    <w:lsdException w:name="heading 6" w:locked="0" w:semiHidden="1" w:unhideWhenUsed="1" w:qFormat="1"/>
    <w:lsdException w:name="heading 7" w:locked="0" w:semiHidden="1" w:unhideWhenUsed="1" w:qFormat="1"/>
    <w:lsdException w:name="heading 8" w:locked="0" w:semiHidden="1" w:unhideWhenUsed="1" w:qFormat="1"/>
    <w:lsdException w:name="heading 9" w:locked="0" w:semiHidden="1" w:unhideWhenUsed="1"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lsdException w:name="toc 2" w:locked="0"/>
    <w:lsdException w:name="toc 3" w:locked="0"/>
    <w:lsdException w:name="toc 4" w:locked="0"/>
    <w:lsdException w:name="toc 5" w:locked="0"/>
    <w:lsdException w:name="toc 6" w:locked="0"/>
    <w:lsdException w:name="toc 7" w:locked="0"/>
    <w:lsdException w:name="toc 8" w:locked="0"/>
    <w:lsdException w:name="toc 9" w:locked="0"/>
    <w:lsdException w:name="Normal Indent" w:locked="0"/>
    <w:lsdException w:name="footnote text" w:locked="0"/>
    <w:lsdException w:name="annotation text" w:locked="0"/>
    <w:lsdException w:name="header" w:locked="0"/>
    <w:lsdException w:name="footer" w:locked="0"/>
    <w:lsdException w:name="index heading" w:locked="0"/>
    <w:lsdException w:name="caption" w:locked="0" w:semiHidden="1" w:unhideWhenUsed="1"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locked="0" w:qFormat="1"/>
    <w:lsdException w:name="Closing" w:locked="0"/>
    <w:lsdException w:name="Signature" w:locked="0"/>
    <w:lsdException w:name="Default Paragraph Font" w:locked="0"/>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qFormat="1"/>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Hyperlink" w:locked="0"/>
    <w:lsdException w:name="FollowedHyperlink" w:locked="0"/>
    <w:lsdException w:name="Strong" w:locked="0" w:qFormat="1"/>
    <w:lsdException w:name="Emphasis" w:locked="0" w:uiPriority="2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lsdException w:name="annotation subject" w:locked="0"/>
    <w:lsdException w:name="No List" w:locked="0"/>
    <w:lsdException w:name="Balloon Text" w:locked="0"/>
    <w:lsdException w:name="Placeholder Text" w:locked="0" w:semiHidden="1" w:uiPriority="99"/>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atentStyles>
  <w:style w:type="paragraph" w:default="1" w:styleId="Normal">
    <w:name w:val="Normal"/>
    <w:qFormat/>
    <w:rsid w:val="00F00863"/>
    <w:rPr>
      <w:rFonts w:ascii="Arial" w:hAnsi="Arial"/>
      <w:sz w:val="24"/>
      <w:szCs w:val="20"/>
      <w:lang w:val="es-ES_tradnl"/>
    </w:rPr>
  </w:style>
  <w:style w:type="paragraph" w:styleId="Heading3">
    <w:name w:val="heading 3"/>
    <w:basedOn w:val="Normal"/>
    <w:next w:val="Normal"/>
    <w:link w:val="Heading3Char"/>
    <w:qFormat/>
    <w:rsid w:val="00F00863"/>
    <w:pPr>
      <w:keepNext/>
      <w:jc w:val="both"/>
      <w:outlineLvl w:val="2"/>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892DAF"/>
    <w:pPr>
      <w:tabs>
        <w:tab w:val="center" w:pos="4252"/>
        <w:tab w:val="right" w:pos="8504"/>
      </w:tabs>
    </w:pPr>
  </w:style>
  <w:style w:type="paragraph" w:styleId="Footer">
    <w:name w:val="footer"/>
    <w:basedOn w:val="Normal"/>
    <w:rsid w:val="00892DAF"/>
    <w:pPr>
      <w:tabs>
        <w:tab w:val="center" w:pos="4252"/>
        <w:tab w:val="right" w:pos="8504"/>
      </w:tabs>
    </w:pPr>
  </w:style>
  <w:style w:type="paragraph" w:styleId="BalloonText">
    <w:name w:val="Balloon Text"/>
    <w:basedOn w:val="Normal"/>
    <w:link w:val="BalloonTextChar"/>
    <w:rsid w:val="0031101E"/>
    <w:rPr>
      <w:rFonts w:ascii="Tahoma" w:hAnsi="Tahoma" w:cs="Tahoma"/>
      <w:sz w:val="16"/>
      <w:szCs w:val="16"/>
    </w:rPr>
  </w:style>
  <w:style w:type="character" w:customStyle="1" w:styleId="BalloonTextChar">
    <w:name w:val="Balloon Text Char"/>
    <w:basedOn w:val="DefaultParagraphFont"/>
    <w:link w:val="BalloonText"/>
    <w:rsid w:val="0031101E"/>
    <w:rPr>
      <w:rFonts w:ascii="Tahoma" w:hAnsi="Tahoma" w:cs="Tahoma"/>
      <w:sz w:val="16"/>
      <w:szCs w:val="16"/>
    </w:rPr>
  </w:style>
  <w:style w:type="character" w:customStyle="1" w:styleId="Heading3Char">
    <w:name w:val="Heading 3 Char"/>
    <w:basedOn w:val="DefaultParagraphFont"/>
    <w:link w:val="Heading3"/>
    <w:rsid w:val="00F00863"/>
    <w:rPr>
      <w:rFonts w:ascii="Arial" w:hAnsi="Arial"/>
      <w:sz w:val="24"/>
      <w:szCs w:val="20"/>
      <w:lang w:val="en-GB"/>
    </w:rPr>
  </w:style>
  <w:style w:type="paragraph" w:styleId="BodyTextIndent">
    <w:name w:val="Body Text Indent"/>
    <w:basedOn w:val="Normal"/>
    <w:link w:val="BodyTextIndentChar"/>
    <w:rsid w:val="00F00863"/>
    <w:pPr>
      <w:spacing w:after="120"/>
      <w:ind w:left="283"/>
    </w:pPr>
  </w:style>
  <w:style w:type="character" w:customStyle="1" w:styleId="BodyTextIndentChar">
    <w:name w:val="Body Text Indent Char"/>
    <w:basedOn w:val="DefaultParagraphFont"/>
    <w:link w:val="BodyTextIndent"/>
    <w:rsid w:val="00F00863"/>
    <w:rPr>
      <w:rFonts w:ascii="Arial" w:hAnsi="Arial"/>
      <w:sz w:val="24"/>
      <w:szCs w:val="20"/>
      <w:lang w:val="es-ES_tradnl"/>
    </w:rPr>
  </w:style>
  <w:style w:type="character" w:styleId="Emphasis">
    <w:name w:val="Emphasis"/>
    <w:basedOn w:val="DefaultParagraphFont"/>
    <w:uiPriority w:val="20"/>
    <w:qFormat/>
    <w:rsid w:val="00F0086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dsegura\Datos%20de%20programa\Microsoft\Plantillas\Plantilla%20carta%20FHCV.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\Documents and Settings\dsegura\Datos de programa\Microsoft\Plantillas\Plantilla carta FHCV.dotx</Template>
  <TotalTime>0</TotalTime>
  <Pages>4</Pages>
  <Words>940</Words>
  <Characters>5362</Characters>
  <Application>Microsoft Macintosh Word</Application>
  <DocSecurity>0</DocSecurity>
  <Lines>44</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Autoritzem la utilització de les fotografíes preses pel Sr</vt:lpstr>
    </vt:vector>
  </TitlesOfParts>
  <Company>UAB</Company>
  <LinksUpToDate>false</LinksUpToDate>
  <CharactersWithSpaces>6290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dsegura</dc:creator>
  <cp:lastModifiedBy>Francesco </cp:lastModifiedBy>
  <cp:revision>2</cp:revision>
  <cp:lastPrinted>2012-10-03T08:49:00Z</cp:lastPrinted>
  <dcterms:created xsi:type="dcterms:W3CDTF">2015-02-04T12:38:00Z</dcterms:created>
  <dcterms:modified xsi:type="dcterms:W3CDTF">2015-02-04T12:38:00Z</dcterms:modified>
</cp:coreProperties>
</file>