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0E7" w:rsidRPr="001F22C6" w:rsidRDefault="00F060E7" w:rsidP="001F22C6">
      <w:pPr>
        <w:spacing w:line="360" w:lineRule="auto"/>
        <w:jc w:val="center"/>
      </w:pPr>
    </w:p>
    <w:p w:rsidR="00BA4F5D" w:rsidRDefault="00BA4F5D" w:rsidP="005C3C1C">
      <w:pPr>
        <w:spacing w:after="0" w:line="240" w:lineRule="auto"/>
        <w:jc w:val="center"/>
        <w:rPr>
          <w:b/>
        </w:rPr>
      </w:pPr>
      <w:r w:rsidRPr="001F22C6">
        <w:rPr>
          <w:b/>
        </w:rPr>
        <w:t>Registration Form</w:t>
      </w:r>
      <w:r w:rsidR="005C3C1C">
        <w:rPr>
          <w:b/>
        </w:rPr>
        <w:t xml:space="preserve"> </w:t>
      </w:r>
    </w:p>
    <w:p w:rsidR="005C3C1C" w:rsidRDefault="005C3C1C" w:rsidP="005C3C1C">
      <w:pPr>
        <w:spacing w:after="0" w:line="240" w:lineRule="auto"/>
        <w:jc w:val="center"/>
        <w:rPr>
          <w:b/>
        </w:rPr>
      </w:pPr>
      <w:r>
        <w:rPr>
          <w:b/>
        </w:rPr>
        <w:t xml:space="preserve">Clinical Pathology Preparation Exam </w:t>
      </w:r>
    </w:p>
    <w:p w:rsidR="005C3C1C" w:rsidRDefault="005C3C1C" w:rsidP="005C3C1C">
      <w:pPr>
        <w:spacing w:after="0" w:line="240" w:lineRule="auto"/>
        <w:jc w:val="center"/>
        <w:rPr>
          <w:b/>
        </w:rPr>
      </w:pPr>
      <w:r>
        <w:rPr>
          <w:b/>
        </w:rPr>
        <w:t>23</w:t>
      </w:r>
      <w:r w:rsidRPr="005C3C1C">
        <w:rPr>
          <w:b/>
          <w:vertAlign w:val="superscript"/>
        </w:rPr>
        <w:t>rd</w:t>
      </w:r>
      <w:r>
        <w:rPr>
          <w:b/>
        </w:rPr>
        <w:t xml:space="preserve"> and 24</w:t>
      </w:r>
      <w:r w:rsidRPr="005C3C1C">
        <w:rPr>
          <w:b/>
          <w:vertAlign w:val="superscript"/>
        </w:rPr>
        <w:t>th</w:t>
      </w:r>
      <w:r>
        <w:rPr>
          <w:b/>
        </w:rPr>
        <w:t xml:space="preserve"> of June 2018, IDEXX Laboratories, Wetherby, UK</w:t>
      </w:r>
    </w:p>
    <w:p w:rsidR="005C3C1C" w:rsidRPr="001F22C6" w:rsidRDefault="005C3C1C" w:rsidP="005C3C1C">
      <w:pPr>
        <w:spacing w:after="0" w:line="240" w:lineRule="auto"/>
        <w:jc w:val="center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40"/>
        <w:gridCol w:w="6610"/>
      </w:tblGrid>
      <w:tr w:rsidR="00BA4F5D" w:rsidRPr="001F22C6" w:rsidTr="001F22C6">
        <w:tc>
          <w:tcPr>
            <w:tcW w:w="2802" w:type="dxa"/>
          </w:tcPr>
          <w:p w:rsidR="00BA4F5D" w:rsidRPr="001F22C6" w:rsidRDefault="00BA4F5D" w:rsidP="001F22C6">
            <w:pPr>
              <w:spacing w:line="360" w:lineRule="auto"/>
            </w:pPr>
            <w:r w:rsidRPr="001F22C6">
              <w:t>Name of Resident</w:t>
            </w:r>
          </w:p>
        </w:tc>
        <w:tc>
          <w:tcPr>
            <w:tcW w:w="6774" w:type="dxa"/>
          </w:tcPr>
          <w:p w:rsidR="00BA4F5D" w:rsidRPr="001F22C6" w:rsidRDefault="00BA4F5D" w:rsidP="001F22C6">
            <w:pPr>
              <w:spacing w:line="360" w:lineRule="auto"/>
            </w:pPr>
          </w:p>
        </w:tc>
      </w:tr>
      <w:tr w:rsidR="00BA4F5D" w:rsidRPr="001F22C6" w:rsidTr="001F22C6">
        <w:tc>
          <w:tcPr>
            <w:tcW w:w="2802" w:type="dxa"/>
          </w:tcPr>
          <w:p w:rsidR="00BA4F5D" w:rsidRPr="001F22C6" w:rsidRDefault="00BA4F5D" w:rsidP="001F22C6">
            <w:pPr>
              <w:spacing w:line="360" w:lineRule="auto"/>
            </w:pPr>
            <w:r w:rsidRPr="001F22C6">
              <w:t>Email Address</w:t>
            </w:r>
          </w:p>
        </w:tc>
        <w:tc>
          <w:tcPr>
            <w:tcW w:w="6774" w:type="dxa"/>
          </w:tcPr>
          <w:p w:rsidR="00BA4F5D" w:rsidRPr="001F22C6" w:rsidRDefault="00BA4F5D" w:rsidP="001F22C6">
            <w:pPr>
              <w:spacing w:line="360" w:lineRule="auto"/>
            </w:pPr>
          </w:p>
        </w:tc>
      </w:tr>
      <w:tr w:rsidR="0026354C" w:rsidRPr="001F22C6" w:rsidTr="001F22C6">
        <w:tc>
          <w:tcPr>
            <w:tcW w:w="2802" w:type="dxa"/>
          </w:tcPr>
          <w:p w:rsidR="0026354C" w:rsidRPr="001F22C6" w:rsidRDefault="0026354C" w:rsidP="001F22C6">
            <w:pPr>
              <w:spacing w:line="360" w:lineRule="auto"/>
            </w:pPr>
            <w:r>
              <w:t>Phone number</w:t>
            </w:r>
          </w:p>
        </w:tc>
        <w:tc>
          <w:tcPr>
            <w:tcW w:w="6774" w:type="dxa"/>
          </w:tcPr>
          <w:p w:rsidR="0026354C" w:rsidRPr="001F22C6" w:rsidRDefault="0026354C" w:rsidP="001F22C6">
            <w:pPr>
              <w:spacing w:line="360" w:lineRule="auto"/>
            </w:pPr>
          </w:p>
        </w:tc>
      </w:tr>
      <w:tr w:rsidR="00BA4F5D" w:rsidRPr="001F22C6" w:rsidTr="001F22C6">
        <w:tc>
          <w:tcPr>
            <w:tcW w:w="2802" w:type="dxa"/>
          </w:tcPr>
          <w:p w:rsidR="00BA4F5D" w:rsidRPr="001F22C6" w:rsidRDefault="00BA4F5D" w:rsidP="001F22C6">
            <w:pPr>
              <w:spacing w:line="360" w:lineRule="auto"/>
            </w:pPr>
            <w:r w:rsidRPr="001F22C6">
              <w:t xml:space="preserve">Place of Residency </w:t>
            </w:r>
          </w:p>
        </w:tc>
        <w:tc>
          <w:tcPr>
            <w:tcW w:w="6774" w:type="dxa"/>
          </w:tcPr>
          <w:p w:rsidR="00BA4F5D" w:rsidRPr="001F22C6" w:rsidRDefault="00BA4F5D" w:rsidP="001F22C6">
            <w:pPr>
              <w:spacing w:line="360" w:lineRule="auto"/>
            </w:pPr>
          </w:p>
        </w:tc>
      </w:tr>
      <w:tr w:rsidR="00BA4F5D" w:rsidRPr="001F22C6" w:rsidTr="001F22C6">
        <w:tc>
          <w:tcPr>
            <w:tcW w:w="2802" w:type="dxa"/>
          </w:tcPr>
          <w:p w:rsidR="00BA4F5D" w:rsidRPr="001F22C6" w:rsidRDefault="00BA4F5D" w:rsidP="001F22C6">
            <w:bookmarkStart w:id="0" w:name="_GoBack"/>
            <w:r w:rsidRPr="001F22C6">
              <w:t xml:space="preserve">Exam(s) preparing for </w:t>
            </w:r>
          </w:p>
          <w:p w:rsidR="00BA4F5D" w:rsidRPr="001F22C6" w:rsidRDefault="00BA4F5D" w:rsidP="001F22C6">
            <w:pPr>
              <w:spacing w:line="360" w:lineRule="auto"/>
              <w:rPr>
                <w:sz w:val="16"/>
                <w:szCs w:val="16"/>
              </w:rPr>
            </w:pPr>
            <w:r w:rsidRPr="001F22C6">
              <w:rPr>
                <w:sz w:val="16"/>
                <w:szCs w:val="16"/>
              </w:rPr>
              <w:t>Tick all that apply</w:t>
            </w:r>
          </w:p>
        </w:tc>
        <w:tc>
          <w:tcPr>
            <w:tcW w:w="6774" w:type="dxa"/>
          </w:tcPr>
          <w:p w:rsidR="00BA4F5D" w:rsidRPr="001F22C6" w:rsidRDefault="00AA2071" w:rsidP="001F22C6">
            <w:pPr>
              <w:spacing w:line="360" w:lineRule="auto"/>
            </w:pPr>
            <w:r w:rsidRPr="001F22C6"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0" type="#_x0000_t75" style="width:108pt;height:19.5pt" o:ole="">
                  <v:imagedata r:id="rId5" o:title=""/>
                </v:shape>
                <w:control r:id="rId6" w:name="CheckBox1" w:shapeid="_x0000_i1040"/>
              </w:object>
            </w:r>
          </w:p>
          <w:p w:rsidR="003E1C4E" w:rsidRPr="001F22C6" w:rsidRDefault="00AA2071" w:rsidP="001F22C6">
            <w:pPr>
              <w:spacing w:line="360" w:lineRule="auto"/>
            </w:pPr>
            <w:r w:rsidRPr="001F22C6">
              <w:object w:dxaOrig="1440" w:dyaOrig="1440">
                <v:shape id="_x0000_i1033" type="#_x0000_t75" style="width:108pt;height:19.5pt" o:ole="">
                  <v:imagedata r:id="rId7" o:title=""/>
                </v:shape>
                <w:control r:id="rId8" w:name="CheckBox2" w:shapeid="_x0000_i1033"/>
              </w:object>
            </w:r>
          </w:p>
          <w:p w:rsidR="00AA2071" w:rsidRPr="001F22C6" w:rsidRDefault="00AA2071" w:rsidP="001F22C6">
            <w:pPr>
              <w:spacing w:line="360" w:lineRule="auto"/>
            </w:pPr>
            <w:r w:rsidRPr="001F22C6">
              <w:object w:dxaOrig="1440" w:dyaOrig="1440">
                <v:shape id="_x0000_i1035" type="#_x0000_t75" style="width:108pt;height:19.5pt" o:ole="">
                  <v:imagedata r:id="rId9" o:title=""/>
                </v:shape>
                <w:control r:id="rId10" w:name="CheckBox3" w:shapeid="_x0000_i1035"/>
              </w:object>
            </w:r>
          </w:p>
        </w:tc>
      </w:tr>
      <w:bookmarkEnd w:id="0"/>
      <w:tr w:rsidR="00BA4F5D" w:rsidRPr="001F22C6" w:rsidTr="001F22C6">
        <w:tc>
          <w:tcPr>
            <w:tcW w:w="2802" w:type="dxa"/>
          </w:tcPr>
          <w:p w:rsidR="003E1C4E" w:rsidRPr="001F22C6" w:rsidRDefault="00BA4F5D" w:rsidP="001F22C6">
            <w:pPr>
              <w:spacing w:line="360" w:lineRule="auto"/>
            </w:pPr>
            <w:r w:rsidRPr="001F22C6">
              <w:t xml:space="preserve">Year </w:t>
            </w:r>
            <w:r w:rsidR="00F21CF6">
              <w:t>of residency</w:t>
            </w:r>
          </w:p>
        </w:tc>
        <w:tc>
          <w:tcPr>
            <w:tcW w:w="6774" w:type="dxa"/>
          </w:tcPr>
          <w:p w:rsidR="00BA4F5D" w:rsidRPr="001F22C6" w:rsidRDefault="00BA4F5D" w:rsidP="001F22C6">
            <w:pPr>
              <w:spacing w:line="360" w:lineRule="auto"/>
            </w:pPr>
          </w:p>
        </w:tc>
      </w:tr>
      <w:tr w:rsidR="00BA4F5D" w:rsidRPr="001F22C6" w:rsidTr="001F22C6">
        <w:tc>
          <w:tcPr>
            <w:tcW w:w="2802" w:type="dxa"/>
          </w:tcPr>
          <w:p w:rsidR="00BA4F5D" w:rsidRPr="001F22C6" w:rsidRDefault="00BA4F5D" w:rsidP="001F22C6">
            <w:pPr>
              <w:spacing w:line="360" w:lineRule="auto"/>
            </w:pPr>
            <w:r w:rsidRPr="001F22C6">
              <w:t>Name of Supervisor</w:t>
            </w:r>
          </w:p>
        </w:tc>
        <w:tc>
          <w:tcPr>
            <w:tcW w:w="6774" w:type="dxa"/>
          </w:tcPr>
          <w:p w:rsidR="00BA4F5D" w:rsidRPr="001F22C6" w:rsidRDefault="00BA4F5D" w:rsidP="001F22C6">
            <w:pPr>
              <w:spacing w:line="360" w:lineRule="auto"/>
            </w:pPr>
          </w:p>
        </w:tc>
      </w:tr>
    </w:tbl>
    <w:p w:rsidR="00BA4F5D" w:rsidRPr="001F22C6" w:rsidRDefault="00BA4F5D" w:rsidP="001F22C6">
      <w:pPr>
        <w:spacing w:line="360" w:lineRule="auto"/>
      </w:pPr>
    </w:p>
    <w:p w:rsidR="00AA2071" w:rsidRDefault="005C3C1C" w:rsidP="001F22C6">
      <w:pPr>
        <w:spacing w:line="360" w:lineRule="auto"/>
      </w:pPr>
      <w:r>
        <w:t>Email completed form</w:t>
      </w:r>
      <w:r w:rsidR="00F92E24">
        <w:t xml:space="preserve"> and any queries</w:t>
      </w:r>
      <w:r>
        <w:t xml:space="preserve"> to </w:t>
      </w:r>
      <w:hyperlink r:id="rId11" w:history="1">
        <w:r w:rsidRPr="007678A7">
          <w:rPr>
            <w:rStyle w:val="Hyperlink"/>
          </w:rPr>
          <w:t>mariana-serra@idexx.com</w:t>
        </w:r>
      </w:hyperlink>
    </w:p>
    <w:p w:rsidR="005C3C1C" w:rsidRDefault="005C3C1C" w:rsidP="001F22C6">
      <w:pPr>
        <w:spacing w:line="360" w:lineRule="auto"/>
      </w:pPr>
      <w:r>
        <w:t>Confirmation of registration and further details will be sent February 2018</w:t>
      </w:r>
      <w:r w:rsidR="00156E3A">
        <w:t>.</w:t>
      </w:r>
    </w:p>
    <w:p w:rsidR="00F92E24" w:rsidRPr="001F22C6" w:rsidRDefault="00F92E24" w:rsidP="00F92E24">
      <w:pPr>
        <w:spacing w:line="240" w:lineRule="auto"/>
      </w:pPr>
      <w:r>
        <w:t>Please note that the exam is free of charge but travel and accommodation costs should be taken into consideration.</w:t>
      </w:r>
    </w:p>
    <w:sectPr w:rsidR="00F92E24" w:rsidRPr="001F22C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 Light"/>
    <w:panose1 w:val="020F0502020204030204"/>
    <w:charset w:val="00"/>
    <w:family w:val="swiss"/>
    <w:pitch w:val="variable"/>
    <w:sig w:usb0="00000001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5D"/>
    <w:rsid w:val="00156E3A"/>
    <w:rsid w:val="001F22C6"/>
    <w:rsid w:val="0026354C"/>
    <w:rsid w:val="003E1C4E"/>
    <w:rsid w:val="005C3C1C"/>
    <w:rsid w:val="00AA2071"/>
    <w:rsid w:val="00B96C91"/>
    <w:rsid w:val="00BA4F5D"/>
    <w:rsid w:val="00F060E7"/>
    <w:rsid w:val="00F21CF6"/>
    <w:rsid w:val="00F92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5:chartTrackingRefBased/>
  <w15:docId w15:val="{7229201B-04CC-4FB1-8287-45039514C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unhideWhenUsed/>
    <w:rsid w:val="00BA4F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A2071"/>
    <w:rPr>
      <w:color w:val="808080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AA2071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AA2071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AA2071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AA2071"/>
    <w:rPr>
      <w:rFonts w:ascii="Arial" w:hAnsi="Arial" w:cs="Arial"/>
      <w:vanish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C3C1C"/>
    <w:rPr>
      <w:color w:val="0000FF" w:themeColor="hyperlink"/>
      <w:u w:val="single"/>
    </w:rPr>
  </w:style>
  <w:style w:type="character" w:styleId="Mention">
    <w:name w:val="Mention"/>
    <w:basedOn w:val="DefaultParagraphFont"/>
    <w:uiPriority w:val="99"/>
    <w:semiHidden/>
    <w:unhideWhenUsed/>
    <w:rsid w:val="005C3C1C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ontrol" Target="activeX/activeX1.xml"/><Relationship Id="rId11" Type="http://schemas.openxmlformats.org/officeDocument/2006/relationships/hyperlink" Target="mailto:mariana-serra@idexx.com" TargetMode="External"/><Relationship Id="rId5" Type="http://schemas.openxmlformats.org/officeDocument/2006/relationships/image" Target="media/image1.wmf"/><Relationship Id="rId10" Type="http://schemas.openxmlformats.org/officeDocument/2006/relationships/control" Target="activeX/activeX3.xml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739DC6-B8D1-401B-813D-23C7DD303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Serra, Mariana</dc:creator>
  <cp:keywords/>
  <dc:description/>
  <cp:lastModifiedBy>Serra, Mariana</cp:lastModifiedBy>
  <cp:revision>5</cp:revision>
  <dcterms:created xsi:type="dcterms:W3CDTF">2018-01-07T17:44:00Z</dcterms:created>
  <dcterms:modified xsi:type="dcterms:W3CDTF">2018-01-11T20:58:00Z</dcterms:modified>
</cp:coreProperties>
</file>