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466" w:type="dxa"/>
        <w:jc w:val="center"/>
        <w:tblLook w:val="04A0" w:firstRow="1" w:lastRow="0" w:firstColumn="1" w:lastColumn="0" w:noHBand="0" w:noVBand="1"/>
      </w:tblPr>
      <w:tblGrid>
        <w:gridCol w:w="2055"/>
        <w:gridCol w:w="3320"/>
        <w:gridCol w:w="5091"/>
      </w:tblGrid>
      <w:tr w:rsidR="00A702C6" w:rsidRPr="00F17104" w14:paraId="738F0756" w14:textId="77777777" w:rsidTr="5AD21334">
        <w:trPr>
          <w:trHeight w:val="412"/>
          <w:jc w:val="center"/>
        </w:trPr>
        <w:tc>
          <w:tcPr>
            <w:tcW w:w="2055" w:type="dxa"/>
          </w:tcPr>
          <w:p w14:paraId="679E5D7C" w14:textId="2B379562" w:rsidR="00A702C6" w:rsidRPr="00722CF1" w:rsidRDefault="00A702C6" w:rsidP="00F912B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bookmarkStart w:id="0" w:name="_GoBack"/>
            <w:bookmarkEnd w:id="0"/>
            <w:r w:rsidRPr="00722CF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Author 1</w:t>
            </w:r>
          </w:p>
        </w:tc>
        <w:tc>
          <w:tcPr>
            <w:tcW w:w="3320" w:type="dxa"/>
          </w:tcPr>
          <w:p w14:paraId="41755482" w14:textId="7C25D81F" w:rsidR="00A702C6" w:rsidRPr="00722CF1" w:rsidRDefault="00A702C6" w:rsidP="00393E9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22CF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Date: </w:t>
            </w:r>
            <w:r w:rsidR="00C3761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16/11</w:t>
            </w:r>
            <w:r w:rsidR="00393E92" w:rsidRPr="00722CF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/2017</w:t>
            </w:r>
          </w:p>
        </w:tc>
        <w:tc>
          <w:tcPr>
            <w:tcW w:w="5091" w:type="dxa"/>
          </w:tcPr>
          <w:p w14:paraId="4D37DFBC" w14:textId="7D6042DA" w:rsidR="00A702C6" w:rsidRPr="00722CF1" w:rsidRDefault="00063157" w:rsidP="00A702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By</w:t>
            </w:r>
            <w:r w:rsidR="00A702C6" w:rsidRPr="00722CF1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: Eve Ramery (Exam</w:t>
            </w:r>
            <w:r w:rsidR="003B737F" w:rsidRPr="00722CF1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ination</w:t>
            </w:r>
            <w:r w:rsidR="00A702C6" w:rsidRPr="00722CF1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Co</w:t>
            </w:r>
            <w:r w:rsidR="008B1527" w:rsidRPr="00722CF1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m</w:t>
            </w:r>
            <w:r w:rsidR="00A702C6" w:rsidRPr="00722CF1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mittee) </w:t>
            </w:r>
          </w:p>
        </w:tc>
      </w:tr>
      <w:tr w:rsidR="00573193" w:rsidRPr="00F17104" w14:paraId="40207C33" w14:textId="77777777" w:rsidTr="5AD21334">
        <w:trPr>
          <w:trHeight w:val="412"/>
          <w:jc w:val="center"/>
        </w:trPr>
        <w:tc>
          <w:tcPr>
            <w:tcW w:w="2055" w:type="dxa"/>
          </w:tcPr>
          <w:p w14:paraId="5119587D" w14:textId="1111F033" w:rsidR="00573193" w:rsidRPr="00722CF1" w:rsidRDefault="00573193" w:rsidP="00F912B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22CF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Controlled</w:t>
            </w:r>
          </w:p>
        </w:tc>
        <w:tc>
          <w:tcPr>
            <w:tcW w:w="3320" w:type="dxa"/>
          </w:tcPr>
          <w:p w14:paraId="5464A321" w14:textId="4FF7A9CA" w:rsidR="00573193" w:rsidRPr="00722CF1" w:rsidRDefault="00573193" w:rsidP="00393E9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22CF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Date: </w:t>
            </w:r>
            <w:r w:rsidR="00F171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28/11/2017</w:t>
            </w:r>
          </w:p>
        </w:tc>
        <w:tc>
          <w:tcPr>
            <w:tcW w:w="5091" w:type="dxa"/>
          </w:tcPr>
          <w:p w14:paraId="33D2FC29" w14:textId="39E6A1CC" w:rsidR="00573193" w:rsidRPr="00722CF1" w:rsidRDefault="00063157" w:rsidP="0057319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By</w:t>
            </w:r>
            <w:r w:rsidR="00573193" w:rsidRPr="00722CF1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: </w:t>
            </w:r>
            <w:r w:rsidR="00F1710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Niki Wiggs</w:t>
            </w:r>
            <w:r w:rsidR="00573193" w:rsidRPr="00722CF1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(Examination Committee)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and </w:t>
            </w:r>
            <w:r w:rsidR="0001415F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Laetitia Jaillardon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(Examination Committee)</w:t>
            </w:r>
          </w:p>
        </w:tc>
      </w:tr>
      <w:tr w:rsidR="00573193" w:rsidRPr="00F17104" w14:paraId="62540098" w14:textId="77777777" w:rsidTr="5AD21334">
        <w:trPr>
          <w:trHeight w:val="412"/>
          <w:jc w:val="center"/>
        </w:trPr>
        <w:tc>
          <w:tcPr>
            <w:tcW w:w="2055" w:type="dxa"/>
          </w:tcPr>
          <w:p w14:paraId="3949790F" w14:textId="7DC5D13C" w:rsidR="00573193" w:rsidRPr="00722CF1" w:rsidRDefault="00573193" w:rsidP="00F912B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22CF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Approved</w:t>
            </w:r>
          </w:p>
        </w:tc>
        <w:tc>
          <w:tcPr>
            <w:tcW w:w="3320" w:type="dxa"/>
          </w:tcPr>
          <w:p w14:paraId="52B607B2" w14:textId="1FB40EC5" w:rsidR="00573193" w:rsidRPr="00722CF1" w:rsidRDefault="00573193" w:rsidP="00393E9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22CF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Date: </w:t>
            </w:r>
          </w:p>
        </w:tc>
        <w:tc>
          <w:tcPr>
            <w:tcW w:w="5091" w:type="dxa"/>
          </w:tcPr>
          <w:p w14:paraId="2C5209F0" w14:textId="470276D8" w:rsidR="00573193" w:rsidRPr="00722CF1" w:rsidRDefault="00063157" w:rsidP="00722CF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3761C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By</w:t>
            </w:r>
            <w:r w:rsidR="00573193" w:rsidRPr="00C3761C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: Cathy Trumel (</w:t>
            </w:r>
            <w:r w:rsidR="00722CF1" w:rsidRPr="00C3761C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Past-</w:t>
            </w:r>
            <w:r w:rsidR="00573193" w:rsidRPr="00C3761C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President)</w:t>
            </w:r>
            <w:r w:rsidR="00CC6128" w:rsidRPr="00C3761C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 xml:space="preserve"> </w:t>
            </w:r>
          </w:p>
        </w:tc>
      </w:tr>
    </w:tbl>
    <w:p w14:paraId="58B4790A" w14:textId="77777777" w:rsidR="003B737F" w:rsidRPr="00C3761C" w:rsidRDefault="003B737F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GB"/>
        </w:rPr>
      </w:pPr>
    </w:p>
    <w:p w14:paraId="2133270E" w14:textId="30217783" w:rsidR="00F912B5" w:rsidRPr="00722CF1" w:rsidRDefault="00F912B5" w:rsidP="004C59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proofErr w:type="gramStart"/>
      <w:r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list below is recommended by the </w:t>
      </w: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ECVCP Examination committee </w:t>
      </w:r>
      <w:r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t>as literature that</w:t>
      </w:r>
      <w:r w:rsidR="008B1527"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can be used and </w:t>
      </w:r>
      <w:r w:rsidRPr="00722CF1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on which examination questions are based</w:t>
      </w:r>
      <w:proofErr w:type="gramEnd"/>
      <w:r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t>. It is advised that candidates be</w:t>
      </w:r>
      <w:r w:rsidR="008B1527"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familiar with this material. </w:t>
      </w:r>
    </w:p>
    <w:p w14:paraId="13205A0F" w14:textId="78F00688" w:rsidR="00F912B5" w:rsidRPr="00722CF1" w:rsidRDefault="00F912B5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5B2BBE06" w14:textId="77777777" w:rsidR="00F912B5" w:rsidRPr="00722CF1" w:rsidRDefault="00F912B5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3BDAFAE3" w14:textId="77777777" w:rsidR="003B737F" w:rsidRPr="00722CF1" w:rsidRDefault="003B737F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3825DE72" w14:textId="76706C8A" w:rsidR="00F912B5" w:rsidRPr="00063157" w:rsidRDefault="00F912B5" w:rsidP="008B15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32"/>
          <w:szCs w:val="32"/>
          <w:lang w:val="en-US"/>
        </w:rPr>
      </w:pPr>
      <w:r w:rsidRPr="00063157">
        <w:rPr>
          <w:rFonts w:ascii="Times New Roman" w:hAnsi="Times New Roman" w:cs="Times New Roman"/>
          <w:b/>
          <w:bCs/>
          <w:color w:val="000000"/>
          <w:sz w:val="32"/>
          <w:szCs w:val="32"/>
          <w:lang w:val="en-US"/>
        </w:rPr>
        <w:t>Recommendations of the examination committee 201</w:t>
      </w:r>
      <w:r w:rsidR="00393E92" w:rsidRPr="00063157">
        <w:rPr>
          <w:rFonts w:ascii="Times New Roman" w:hAnsi="Times New Roman" w:cs="Times New Roman"/>
          <w:b/>
          <w:bCs/>
          <w:color w:val="000000"/>
          <w:sz w:val="32"/>
          <w:szCs w:val="32"/>
          <w:lang w:val="en-US"/>
        </w:rPr>
        <w:t>7</w:t>
      </w:r>
      <w:r w:rsidR="00670389" w:rsidRPr="00063157">
        <w:rPr>
          <w:rFonts w:ascii="Times New Roman" w:hAnsi="Times New Roman" w:cs="Times New Roman"/>
          <w:b/>
          <w:bCs/>
          <w:color w:val="000000"/>
          <w:sz w:val="32"/>
          <w:szCs w:val="32"/>
          <w:lang w:val="en-US"/>
        </w:rPr>
        <w:t xml:space="preserve"> </w:t>
      </w:r>
    </w:p>
    <w:p w14:paraId="7C63066E" w14:textId="77777777" w:rsidR="00D93EA1" w:rsidRPr="00722CF1" w:rsidRDefault="00D93EA1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5AD7A669" w14:textId="77777777" w:rsidR="003B737F" w:rsidRPr="00722CF1" w:rsidRDefault="003B737F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1E180315" w14:textId="77777777" w:rsidR="003B737F" w:rsidRPr="00722CF1" w:rsidRDefault="003B737F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1FD39555" w14:textId="77777777" w:rsidR="00F912B5" w:rsidRPr="00722CF1" w:rsidRDefault="00F912B5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JOURNALS</w:t>
      </w:r>
    </w:p>
    <w:p w14:paraId="13149029" w14:textId="30B3BF3D" w:rsidR="00F912B5" w:rsidRPr="00722CF1" w:rsidRDefault="00F912B5" w:rsidP="002A72E9">
      <w:pPr>
        <w:pStyle w:val="ListParagraph"/>
        <w:numPr>
          <w:ilvl w:val="0"/>
          <w:numId w:val="15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  <w:color w:val="000000"/>
        </w:rPr>
      </w:pPr>
      <w:r w:rsidRPr="00722CF1">
        <w:rPr>
          <w:rFonts w:ascii="Times New Roman" w:hAnsi="Times New Roman" w:cs="Times New Roman"/>
          <w:color w:val="000000"/>
        </w:rPr>
        <w:t>Veter</w:t>
      </w:r>
      <w:r w:rsidR="00E83A21" w:rsidRPr="00722CF1">
        <w:rPr>
          <w:rFonts w:ascii="Times New Roman" w:hAnsi="Times New Roman" w:cs="Times New Roman"/>
          <w:color w:val="000000"/>
        </w:rPr>
        <w:t>inary Clinical Pathology (last 4</w:t>
      </w:r>
      <w:r w:rsidRPr="00722CF1">
        <w:rPr>
          <w:rFonts w:ascii="Times New Roman" w:hAnsi="Times New Roman" w:cs="Times New Roman"/>
          <w:color w:val="000000"/>
        </w:rPr>
        <w:t xml:space="preserve"> years</w:t>
      </w:r>
      <w:r w:rsidR="001905B7" w:rsidRPr="00722CF1">
        <w:rPr>
          <w:rFonts w:ascii="Times New Roman" w:hAnsi="Times New Roman" w:cs="Times New Roman"/>
          <w:color w:val="000000"/>
        </w:rPr>
        <w:t>: from 1</w:t>
      </w:r>
      <w:r w:rsidR="001905B7" w:rsidRPr="00722CF1">
        <w:rPr>
          <w:rFonts w:ascii="Times New Roman" w:hAnsi="Times New Roman" w:cs="Times New Roman"/>
          <w:color w:val="000000"/>
          <w:vertAlign w:val="superscript"/>
        </w:rPr>
        <w:t>st</w:t>
      </w:r>
      <w:r w:rsidR="00C3761C">
        <w:rPr>
          <w:rFonts w:ascii="Times New Roman" w:hAnsi="Times New Roman" w:cs="Times New Roman"/>
          <w:color w:val="000000"/>
        </w:rPr>
        <w:t xml:space="preserve"> May 2014</w:t>
      </w:r>
      <w:r w:rsidR="001905B7" w:rsidRPr="00722CF1">
        <w:rPr>
          <w:rFonts w:ascii="Times New Roman" w:hAnsi="Times New Roman" w:cs="Times New Roman"/>
          <w:color w:val="000000"/>
        </w:rPr>
        <w:t xml:space="preserve"> to 1</w:t>
      </w:r>
      <w:r w:rsidR="001905B7" w:rsidRPr="00722CF1">
        <w:rPr>
          <w:rFonts w:ascii="Times New Roman" w:hAnsi="Times New Roman" w:cs="Times New Roman"/>
          <w:color w:val="000000"/>
          <w:vertAlign w:val="superscript"/>
        </w:rPr>
        <w:t>st</w:t>
      </w:r>
      <w:r w:rsidR="00C3761C">
        <w:rPr>
          <w:rFonts w:ascii="Times New Roman" w:hAnsi="Times New Roman" w:cs="Times New Roman"/>
          <w:color w:val="000000"/>
        </w:rPr>
        <w:t xml:space="preserve"> May 2018</w:t>
      </w:r>
      <w:r w:rsidRPr="00722CF1">
        <w:rPr>
          <w:rFonts w:ascii="Times New Roman" w:hAnsi="Times New Roman" w:cs="Times New Roman"/>
          <w:color w:val="000000"/>
        </w:rPr>
        <w:t xml:space="preserve">) </w:t>
      </w:r>
      <w:r w:rsidR="00787B14" w:rsidRPr="00F17104">
        <w:rPr>
          <w:rFonts w:ascii="Times New Roman" w:hAnsi="Times New Roman" w:cs="Times New Roman"/>
          <w:b/>
          <w:bCs/>
          <w:color w:val="000000"/>
        </w:rPr>
        <w:t xml:space="preserve">Total </w:t>
      </w:r>
      <w:r w:rsidR="00787B14" w:rsidRPr="00722CF1">
        <w:rPr>
          <w:rFonts w:ascii="Times New Roman" w:hAnsi="Times New Roman" w:cs="Times New Roman"/>
          <w:b/>
          <w:bCs/>
          <w:color w:val="000000"/>
        </w:rPr>
        <w:t>p</w:t>
      </w:r>
      <w:r w:rsidRPr="00722CF1">
        <w:rPr>
          <w:rFonts w:ascii="Times New Roman" w:hAnsi="Times New Roman" w:cs="Times New Roman"/>
          <w:b/>
          <w:bCs/>
          <w:color w:val="000000"/>
        </w:rPr>
        <w:t>ages</w:t>
      </w:r>
      <w:r w:rsidR="003B737F" w:rsidRPr="00722CF1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722CF1">
        <w:rPr>
          <w:rFonts w:ascii="Times New Roman" w:hAnsi="Times New Roman" w:cs="Times New Roman"/>
          <w:b/>
          <w:bCs/>
          <w:color w:val="000000"/>
        </w:rPr>
        <w:t xml:space="preserve">= about </w:t>
      </w:r>
      <w:r w:rsidR="00E83A21" w:rsidRPr="00722CF1">
        <w:rPr>
          <w:rFonts w:ascii="Times New Roman" w:hAnsi="Times New Roman" w:cs="Times New Roman"/>
          <w:b/>
          <w:bCs/>
          <w:color w:val="000000"/>
        </w:rPr>
        <w:t>2400</w:t>
      </w:r>
    </w:p>
    <w:p w14:paraId="16EB23CD" w14:textId="77777777" w:rsidR="00F912B5" w:rsidRPr="00722CF1" w:rsidRDefault="00F912B5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51A4C9B7" w14:textId="3C17462B" w:rsidR="00787B14" w:rsidRPr="00722CF1" w:rsidRDefault="00F912B5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In addition, candidates should complete their learning by consulting relevant articles (last</w:t>
      </w:r>
      <w:r w:rsidR="00C365BF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r w:rsidR="002A72E9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4</w:t>
      </w: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years) focused on clinical pathology in the following journals</w:t>
      </w:r>
      <w:r w:rsidR="00C365BF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and serialized books</w:t>
      </w: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:</w:t>
      </w:r>
      <w:r w:rsidR="00C863FE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t</w:t>
      </w:r>
      <w:r w:rsidR="00787B14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otal pages</w:t>
      </w:r>
      <w:r w:rsidR="00C863FE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r w:rsidR="00787B14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approximately 1000</w:t>
      </w:r>
    </w:p>
    <w:p w14:paraId="245F2723" w14:textId="77777777" w:rsidR="00F912B5" w:rsidRPr="00722CF1" w:rsidRDefault="00F912B5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716D2116" w14:textId="52BA11AD" w:rsidR="00F912B5" w:rsidRPr="00722CF1" w:rsidRDefault="00F912B5" w:rsidP="002A72E9">
      <w:pPr>
        <w:pStyle w:val="ListParagraph"/>
        <w:numPr>
          <w:ilvl w:val="0"/>
          <w:numId w:val="14"/>
        </w:numPr>
        <w:autoSpaceDE w:val="0"/>
        <w:autoSpaceDN w:val="0"/>
        <w:adjustRightInd w:val="0"/>
        <w:rPr>
          <w:rFonts w:ascii="Times New Roman" w:hAnsi="Times New Roman" w:cs="Times New Roman"/>
          <w:color w:val="000000"/>
        </w:rPr>
      </w:pPr>
      <w:r w:rsidRPr="00722CF1">
        <w:rPr>
          <w:rFonts w:ascii="Times New Roman" w:hAnsi="Times New Roman" w:cs="Times New Roman"/>
          <w:color w:val="000000"/>
        </w:rPr>
        <w:t>Journal of Veterinary Internal Medicine</w:t>
      </w:r>
    </w:p>
    <w:p w14:paraId="029B2BC0" w14:textId="5B710131" w:rsidR="00F912B5" w:rsidRPr="00722CF1" w:rsidRDefault="00F912B5" w:rsidP="002A72E9">
      <w:pPr>
        <w:pStyle w:val="ListParagraph"/>
        <w:numPr>
          <w:ilvl w:val="0"/>
          <w:numId w:val="14"/>
        </w:numPr>
        <w:autoSpaceDE w:val="0"/>
        <w:autoSpaceDN w:val="0"/>
        <w:adjustRightInd w:val="0"/>
        <w:rPr>
          <w:rFonts w:ascii="Times New Roman" w:hAnsi="Times New Roman" w:cs="Times New Roman"/>
          <w:color w:val="000000"/>
        </w:rPr>
      </w:pPr>
      <w:r w:rsidRPr="00722CF1">
        <w:rPr>
          <w:rFonts w:ascii="Times New Roman" w:hAnsi="Times New Roman" w:cs="Times New Roman"/>
          <w:color w:val="000000"/>
        </w:rPr>
        <w:t>Veterinary Pathology</w:t>
      </w:r>
    </w:p>
    <w:p w14:paraId="1E3A9643" w14:textId="221432FC" w:rsidR="00E83A21" w:rsidRPr="00722CF1" w:rsidRDefault="00F912B5" w:rsidP="002A72E9">
      <w:pPr>
        <w:pStyle w:val="ListParagraph"/>
        <w:numPr>
          <w:ilvl w:val="0"/>
          <w:numId w:val="14"/>
        </w:numPr>
        <w:autoSpaceDE w:val="0"/>
        <w:autoSpaceDN w:val="0"/>
        <w:adjustRightInd w:val="0"/>
        <w:rPr>
          <w:rFonts w:ascii="Times New Roman" w:hAnsi="Times New Roman" w:cs="Times New Roman"/>
          <w:color w:val="000000"/>
        </w:rPr>
      </w:pPr>
      <w:r w:rsidRPr="00722CF1">
        <w:rPr>
          <w:rFonts w:ascii="Times New Roman" w:hAnsi="Times New Roman" w:cs="Times New Roman"/>
          <w:color w:val="000000"/>
        </w:rPr>
        <w:t>The Veterinary Journal</w:t>
      </w:r>
    </w:p>
    <w:p w14:paraId="37D1D83D" w14:textId="4C98CECB" w:rsidR="00E83A21" w:rsidRPr="00722CF1" w:rsidRDefault="00E83A21" w:rsidP="002A72E9">
      <w:pPr>
        <w:pStyle w:val="ListParagraph"/>
        <w:numPr>
          <w:ilvl w:val="0"/>
          <w:numId w:val="14"/>
        </w:numPr>
        <w:autoSpaceDE w:val="0"/>
        <w:autoSpaceDN w:val="0"/>
        <w:adjustRightInd w:val="0"/>
        <w:rPr>
          <w:rFonts w:ascii="Times New Roman" w:hAnsi="Times New Roman" w:cs="Times New Roman"/>
          <w:color w:val="000000"/>
        </w:rPr>
      </w:pPr>
      <w:r w:rsidRPr="00722CF1">
        <w:rPr>
          <w:rFonts w:ascii="Times New Roman" w:hAnsi="Times New Roman" w:cs="Times New Roman"/>
          <w:color w:val="000000"/>
        </w:rPr>
        <w:t>Veterinary Clinics of North America</w:t>
      </w:r>
    </w:p>
    <w:p w14:paraId="53061FD8" w14:textId="77777777" w:rsidR="00F912B5" w:rsidRPr="00722CF1" w:rsidRDefault="00F912B5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75B016E3" w14:textId="2856CCEA" w:rsidR="00F912B5" w:rsidRPr="00722CF1" w:rsidRDefault="00787B14" w:rsidP="000C7CB2">
      <w:pPr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722CF1">
        <w:rPr>
          <w:rFonts w:ascii="Times New Roman" w:hAnsi="Times New Roman" w:cs="Times New Roman"/>
          <w:color w:val="000000"/>
          <w:sz w:val="24"/>
          <w:szCs w:val="24"/>
          <w:lang w:val="en-US"/>
        </w:rPr>
        <w:br w:type="page"/>
      </w:r>
    </w:p>
    <w:p w14:paraId="07EEA736" w14:textId="4E57D4F8" w:rsidR="00F912B5" w:rsidRPr="00722CF1" w:rsidRDefault="00F912B5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lastRenderedPageBreak/>
        <w:t>TEXTBOOKS</w:t>
      </w:r>
      <w:r w:rsidR="004E2E7A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. </w:t>
      </w:r>
      <w:r w:rsidR="002A72E9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(</w:t>
      </w:r>
      <w:r w:rsidR="003B737F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Total p</w:t>
      </w:r>
      <w:r w:rsidR="004E2E7A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ages: </w:t>
      </w:r>
      <w:r w:rsidR="00E83A21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6</w:t>
      </w:r>
      <w:r w:rsidR="00070A16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446</w:t>
      </w:r>
      <w:r w:rsidR="00E83A21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-6</w:t>
      </w:r>
      <w:r w:rsidR="00C067DB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5</w:t>
      </w:r>
      <w:r w:rsidR="00070A16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89</w:t>
      </w:r>
      <w:r w:rsidR="002A72E9"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)</w:t>
      </w:r>
    </w:p>
    <w:p w14:paraId="6991653B" w14:textId="77777777" w:rsidR="0067426B" w:rsidRPr="00722CF1" w:rsidRDefault="0067426B" w:rsidP="00F912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14:paraId="453EEC52" w14:textId="6F340A9C" w:rsidR="0067426B" w:rsidRPr="00722CF1" w:rsidRDefault="00F912B5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General Clinical Pathology</w:t>
      </w:r>
      <w:r w:rsidR="00D93EA1" w:rsidRPr="00722CF1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2A72E9" w:rsidRPr="00722CF1">
        <w:rPr>
          <w:rFonts w:ascii="Times New Roman" w:hAnsi="Times New Roman" w:cs="Times New Roman"/>
          <w:b/>
          <w:bCs/>
          <w:color w:val="000000"/>
          <w:sz w:val="24"/>
          <w:szCs w:val="24"/>
        </w:rPr>
        <w:t>(</w:t>
      </w:r>
      <w:r w:rsidR="00D93EA1" w:rsidRPr="00722CF1"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="0067426B" w:rsidRPr="00722CF1">
        <w:rPr>
          <w:rFonts w:ascii="Times New Roman" w:hAnsi="Times New Roman" w:cs="Times New Roman"/>
          <w:b/>
          <w:bCs/>
          <w:sz w:val="24"/>
          <w:szCs w:val="24"/>
        </w:rPr>
        <w:t xml:space="preserve">OTAL PAGES = Approximately </w:t>
      </w:r>
      <w:r w:rsidR="005D138E" w:rsidRPr="00722CF1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0C7CB2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722CF1" w:rsidRPr="00722CF1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5D138E" w:rsidRPr="00722CF1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0C7CB2">
        <w:rPr>
          <w:rFonts w:ascii="Times New Roman" w:hAnsi="Times New Roman" w:cs="Times New Roman"/>
          <w:b/>
          <w:bCs/>
          <w:sz w:val="24"/>
          <w:szCs w:val="24"/>
        </w:rPr>
        <w:t>997</w:t>
      </w:r>
      <w:r w:rsidR="002A72E9" w:rsidRPr="00722CF1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0E37267D" w14:textId="77777777" w:rsidR="002C3D63" w:rsidRPr="00722CF1" w:rsidRDefault="002C3D63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C715F8" w14:textId="6619CB52" w:rsidR="002C3D63" w:rsidRPr="00722CF1" w:rsidRDefault="00C863FE" w:rsidP="00F17104">
      <w:pPr>
        <w:pStyle w:val="NormalWeb"/>
        <w:numPr>
          <w:ilvl w:val="0"/>
          <w:numId w:val="2"/>
        </w:numPr>
        <w:spacing w:before="0" w:beforeAutospacing="0" w:after="0" w:afterAutospacing="0"/>
        <w:ind w:left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Kumar V, Abbas AK, Aster JC, </w:t>
      </w:r>
      <w:r w:rsidR="002C3D63" w:rsidRPr="00722CF1">
        <w:rPr>
          <w:rFonts w:ascii="Times New Roman" w:hAnsi="Times New Roman"/>
          <w:sz w:val="24"/>
          <w:szCs w:val="24"/>
        </w:rPr>
        <w:t xml:space="preserve">Robbins and Cotran </w:t>
      </w:r>
      <w:r w:rsidR="00AF3576" w:rsidRPr="00722CF1">
        <w:rPr>
          <w:rFonts w:ascii="Times New Roman" w:hAnsi="Times New Roman"/>
          <w:sz w:val="24"/>
          <w:szCs w:val="24"/>
        </w:rPr>
        <w:t>(2015)</w:t>
      </w:r>
      <w:r w:rsidR="002C3D63" w:rsidRPr="00722CF1">
        <w:rPr>
          <w:rFonts w:ascii="Times New Roman" w:hAnsi="Times New Roman"/>
          <w:sz w:val="24"/>
          <w:szCs w:val="24"/>
        </w:rPr>
        <w:t>: Pathologic basis of disease</w:t>
      </w:r>
      <w:r w:rsidR="00675EFF">
        <w:rPr>
          <w:rFonts w:ascii="Times New Roman" w:hAnsi="Times New Roman"/>
          <w:sz w:val="24"/>
          <w:szCs w:val="24"/>
        </w:rPr>
        <w:t>, 9</w:t>
      </w:r>
      <w:r w:rsidR="00675EFF" w:rsidRPr="00063157">
        <w:rPr>
          <w:rFonts w:ascii="Times New Roman" w:hAnsi="Times New Roman"/>
          <w:sz w:val="24"/>
          <w:szCs w:val="24"/>
          <w:vertAlign w:val="superscript"/>
        </w:rPr>
        <w:t>th</w:t>
      </w:r>
      <w:r w:rsidR="00675EFF">
        <w:rPr>
          <w:rFonts w:ascii="Times New Roman" w:hAnsi="Times New Roman"/>
          <w:sz w:val="24"/>
          <w:szCs w:val="24"/>
        </w:rPr>
        <w:t xml:space="preserve"> edition,</w:t>
      </w:r>
      <w:r w:rsidR="002C3D63" w:rsidRPr="00722CF1">
        <w:rPr>
          <w:rFonts w:ascii="Times New Roman" w:hAnsi="Times New Roman"/>
          <w:sz w:val="24"/>
          <w:szCs w:val="24"/>
        </w:rPr>
        <w:t xml:space="preserve"> </w:t>
      </w:r>
      <w:r w:rsidR="00675EFF">
        <w:rPr>
          <w:rFonts w:ascii="Times New Roman" w:hAnsi="Times New Roman"/>
          <w:sz w:val="24"/>
          <w:szCs w:val="24"/>
        </w:rPr>
        <w:t xml:space="preserve">Elsevier, </w:t>
      </w:r>
      <w:r w:rsidR="002C3D63" w:rsidRPr="00722CF1">
        <w:rPr>
          <w:rFonts w:ascii="Times New Roman" w:hAnsi="Times New Roman"/>
          <w:sz w:val="24"/>
          <w:szCs w:val="24"/>
        </w:rPr>
        <w:t>chapters 1-7 inclusive = 340 pages</w:t>
      </w:r>
    </w:p>
    <w:p w14:paraId="4CA28F0E" w14:textId="77777777" w:rsidR="002C3D63" w:rsidRPr="00722CF1" w:rsidRDefault="002C3D63" w:rsidP="00F17104">
      <w:pPr>
        <w:pStyle w:val="NormalWeb"/>
        <w:spacing w:before="0" w:beforeAutospacing="0" w:after="0" w:afterAutospacing="0"/>
        <w:ind w:left="720" w:firstLine="360"/>
        <w:rPr>
          <w:rFonts w:ascii="Times New Roman" w:hAnsi="Times New Roman"/>
          <w:sz w:val="24"/>
          <w:szCs w:val="24"/>
        </w:rPr>
      </w:pPr>
      <w:r w:rsidRPr="00722CF1">
        <w:rPr>
          <w:rFonts w:ascii="Times New Roman" w:hAnsi="Times New Roman"/>
          <w:sz w:val="24"/>
          <w:szCs w:val="24"/>
        </w:rPr>
        <w:t>AND</w:t>
      </w:r>
    </w:p>
    <w:p w14:paraId="1356DC43" w14:textId="0D8D1768" w:rsidR="002C3D63" w:rsidRPr="000C7CB2" w:rsidRDefault="002C3D63" w:rsidP="00F17104">
      <w:pPr>
        <w:pStyle w:val="NormalWeb"/>
        <w:numPr>
          <w:ilvl w:val="1"/>
          <w:numId w:val="1"/>
        </w:numPr>
        <w:spacing w:before="0" w:beforeAutospacing="0" w:after="0" w:afterAutospacing="0"/>
        <w:ind w:left="709"/>
        <w:rPr>
          <w:rFonts w:ascii="Times New Roman" w:hAnsi="Times New Roman"/>
          <w:sz w:val="24"/>
          <w:szCs w:val="24"/>
        </w:rPr>
      </w:pPr>
      <w:r w:rsidRPr="000C7CB2">
        <w:rPr>
          <w:rFonts w:ascii="Times New Roman" w:hAnsi="Times New Roman"/>
          <w:sz w:val="24"/>
          <w:szCs w:val="24"/>
        </w:rPr>
        <w:t>Mc Gavin D, Zachary JF</w:t>
      </w:r>
      <w:r w:rsidR="00675EFF" w:rsidRPr="000C7CB2">
        <w:rPr>
          <w:rFonts w:ascii="Times New Roman" w:hAnsi="Times New Roman"/>
          <w:sz w:val="24"/>
          <w:szCs w:val="24"/>
        </w:rPr>
        <w:t xml:space="preserve"> (201</w:t>
      </w:r>
      <w:r w:rsidR="00C3761C" w:rsidRPr="000C7CB2">
        <w:rPr>
          <w:rFonts w:ascii="Times New Roman" w:hAnsi="Times New Roman"/>
          <w:sz w:val="24"/>
          <w:szCs w:val="24"/>
        </w:rPr>
        <w:t>6</w:t>
      </w:r>
      <w:r w:rsidR="00675EFF" w:rsidRPr="000C7CB2">
        <w:rPr>
          <w:rFonts w:ascii="Times New Roman" w:hAnsi="Times New Roman"/>
          <w:sz w:val="24"/>
          <w:szCs w:val="24"/>
        </w:rPr>
        <w:t>)</w:t>
      </w:r>
      <w:r w:rsidRPr="000C7CB2">
        <w:rPr>
          <w:rFonts w:ascii="Times New Roman" w:hAnsi="Times New Roman"/>
          <w:sz w:val="24"/>
          <w:szCs w:val="24"/>
        </w:rPr>
        <w:t>: Pathologic Basis of Veterinary Diseases</w:t>
      </w:r>
      <w:r w:rsidR="00675EFF" w:rsidRPr="000C7CB2">
        <w:rPr>
          <w:rFonts w:ascii="Times New Roman" w:hAnsi="Times New Roman"/>
          <w:sz w:val="24"/>
          <w:szCs w:val="24"/>
        </w:rPr>
        <w:t>,</w:t>
      </w:r>
      <w:r w:rsidR="00C3761C" w:rsidRPr="000C7CB2">
        <w:rPr>
          <w:rFonts w:ascii="Times New Roman" w:hAnsi="Times New Roman"/>
          <w:sz w:val="24"/>
          <w:szCs w:val="24"/>
        </w:rPr>
        <w:t xml:space="preserve"> 6</w:t>
      </w:r>
      <w:r w:rsidRPr="000C7CB2">
        <w:rPr>
          <w:rFonts w:ascii="Times New Roman" w:hAnsi="Times New Roman"/>
          <w:sz w:val="24"/>
          <w:szCs w:val="24"/>
          <w:vertAlign w:val="superscript"/>
        </w:rPr>
        <w:t>th</w:t>
      </w:r>
      <w:r w:rsidRPr="000C7CB2">
        <w:rPr>
          <w:rFonts w:ascii="Times New Roman" w:hAnsi="Times New Roman"/>
          <w:sz w:val="24"/>
          <w:szCs w:val="24"/>
        </w:rPr>
        <w:t xml:space="preserve"> edition</w:t>
      </w:r>
      <w:r w:rsidR="00675EFF" w:rsidRPr="000C7CB2">
        <w:rPr>
          <w:rFonts w:ascii="Times New Roman" w:hAnsi="Times New Roman"/>
          <w:sz w:val="24"/>
          <w:szCs w:val="24"/>
        </w:rPr>
        <w:t>,</w:t>
      </w:r>
      <w:r w:rsidRPr="000C7CB2">
        <w:rPr>
          <w:rFonts w:ascii="Times New Roman" w:hAnsi="Times New Roman"/>
          <w:sz w:val="24"/>
          <w:szCs w:val="24"/>
        </w:rPr>
        <w:t xml:space="preserve"> </w:t>
      </w:r>
      <w:r w:rsidR="00675EFF" w:rsidRPr="000C7CB2">
        <w:rPr>
          <w:rFonts w:ascii="Times New Roman" w:hAnsi="Times New Roman"/>
          <w:sz w:val="24"/>
          <w:szCs w:val="24"/>
        </w:rPr>
        <w:t xml:space="preserve">Elsevier, </w:t>
      </w:r>
      <w:r w:rsidRPr="000C7CB2">
        <w:rPr>
          <w:rFonts w:ascii="Times New Roman" w:hAnsi="Times New Roman"/>
          <w:sz w:val="24"/>
          <w:szCs w:val="24"/>
        </w:rPr>
        <w:t xml:space="preserve">chapter 4 p147-165, p198-204 and </w:t>
      </w:r>
      <w:r w:rsidR="00C3761C" w:rsidRPr="000C7CB2">
        <w:rPr>
          <w:rFonts w:ascii="Times New Roman" w:hAnsi="Times New Roman"/>
          <w:sz w:val="24"/>
          <w:szCs w:val="24"/>
        </w:rPr>
        <w:t>132-242</w:t>
      </w:r>
      <w:r w:rsidRPr="000C7CB2">
        <w:rPr>
          <w:rFonts w:ascii="Times New Roman" w:hAnsi="Times New Roman"/>
          <w:sz w:val="24"/>
          <w:szCs w:val="24"/>
        </w:rPr>
        <w:t xml:space="preserve"> = </w:t>
      </w:r>
      <w:r w:rsidR="00C3761C" w:rsidRPr="000C7CB2">
        <w:rPr>
          <w:rFonts w:ascii="Times New Roman" w:hAnsi="Times New Roman"/>
          <w:sz w:val="24"/>
          <w:szCs w:val="24"/>
        </w:rPr>
        <w:t>100</w:t>
      </w:r>
      <w:r w:rsidRPr="000C7CB2">
        <w:rPr>
          <w:rFonts w:ascii="Times New Roman" w:hAnsi="Times New Roman"/>
          <w:sz w:val="24"/>
          <w:szCs w:val="24"/>
        </w:rPr>
        <w:t xml:space="preserve"> pages</w:t>
      </w:r>
      <w:r w:rsidR="000C2D8C" w:rsidRPr="000C7CB2">
        <w:rPr>
          <w:rFonts w:ascii="Times New Roman" w:hAnsi="Times New Roman"/>
          <w:sz w:val="24"/>
          <w:szCs w:val="24"/>
        </w:rPr>
        <w:t xml:space="preserve"> </w:t>
      </w:r>
    </w:p>
    <w:p w14:paraId="0629CDC1" w14:textId="338CF472" w:rsidR="002C3D63" w:rsidRPr="000C7CB2" w:rsidRDefault="002C3D63" w:rsidP="00F17104">
      <w:pPr>
        <w:pStyle w:val="NormalWeb"/>
        <w:spacing w:before="120" w:beforeAutospacing="0" w:after="120" w:afterAutospacing="0"/>
        <w:ind w:left="720"/>
        <w:jc w:val="both"/>
        <w:rPr>
          <w:rFonts w:ascii="Times New Roman" w:hAnsi="Times New Roman"/>
          <w:sz w:val="24"/>
          <w:szCs w:val="24"/>
        </w:rPr>
      </w:pPr>
      <w:r w:rsidRPr="000C7CB2">
        <w:rPr>
          <w:rFonts w:ascii="Times New Roman" w:hAnsi="Times New Roman"/>
          <w:b/>
          <w:bCs/>
          <w:sz w:val="24"/>
          <w:szCs w:val="24"/>
        </w:rPr>
        <w:t xml:space="preserve">OR </w:t>
      </w:r>
    </w:p>
    <w:p w14:paraId="1B3C3B1A" w14:textId="6AD583B8" w:rsidR="0008325C" w:rsidRPr="000C7CB2" w:rsidRDefault="0067426B" w:rsidP="00F17104">
      <w:pPr>
        <w:pStyle w:val="NormalWeb"/>
        <w:numPr>
          <w:ilvl w:val="0"/>
          <w:numId w:val="2"/>
        </w:numPr>
        <w:spacing w:before="0" w:beforeAutospacing="0" w:after="0" w:afterAutospacing="0"/>
        <w:ind w:left="709"/>
        <w:rPr>
          <w:rFonts w:ascii="Times New Roman" w:hAnsi="Times New Roman"/>
          <w:sz w:val="24"/>
          <w:szCs w:val="24"/>
        </w:rPr>
      </w:pPr>
      <w:r w:rsidRPr="000C7CB2">
        <w:rPr>
          <w:rFonts w:ascii="Times New Roman" w:hAnsi="Times New Roman"/>
          <w:sz w:val="24"/>
          <w:szCs w:val="24"/>
        </w:rPr>
        <w:t>Mc Gavin D, Zachary JF</w:t>
      </w:r>
      <w:r w:rsidR="00C3761C" w:rsidRPr="000C7CB2">
        <w:rPr>
          <w:rFonts w:ascii="Times New Roman" w:hAnsi="Times New Roman"/>
          <w:sz w:val="24"/>
          <w:szCs w:val="24"/>
        </w:rPr>
        <w:t xml:space="preserve"> (2016</w:t>
      </w:r>
      <w:r w:rsidR="00675EFF" w:rsidRPr="000C7CB2">
        <w:rPr>
          <w:rFonts w:ascii="Times New Roman" w:hAnsi="Times New Roman"/>
          <w:sz w:val="24"/>
          <w:szCs w:val="24"/>
        </w:rPr>
        <w:t>)</w:t>
      </w:r>
      <w:r w:rsidRPr="000C7CB2">
        <w:rPr>
          <w:rFonts w:ascii="Times New Roman" w:hAnsi="Times New Roman"/>
          <w:sz w:val="24"/>
          <w:szCs w:val="24"/>
        </w:rPr>
        <w:t>: Pathologic Basis of Veterinary Diseases</w:t>
      </w:r>
      <w:r w:rsidR="00675EFF" w:rsidRPr="000C7CB2">
        <w:rPr>
          <w:rFonts w:ascii="Times New Roman" w:hAnsi="Times New Roman"/>
          <w:sz w:val="24"/>
          <w:szCs w:val="24"/>
        </w:rPr>
        <w:t xml:space="preserve">, </w:t>
      </w:r>
      <w:r w:rsidR="00C3761C" w:rsidRPr="000C7CB2">
        <w:rPr>
          <w:rFonts w:ascii="Times New Roman" w:hAnsi="Times New Roman"/>
          <w:sz w:val="24"/>
          <w:szCs w:val="24"/>
        </w:rPr>
        <w:t>6</w:t>
      </w:r>
      <w:r w:rsidRPr="000C7CB2">
        <w:rPr>
          <w:rFonts w:ascii="Times New Roman" w:hAnsi="Times New Roman"/>
          <w:sz w:val="24"/>
          <w:szCs w:val="24"/>
          <w:vertAlign w:val="superscript"/>
        </w:rPr>
        <w:t>th</w:t>
      </w:r>
      <w:r w:rsidRPr="000C7CB2">
        <w:rPr>
          <w:rFonts w:ascii="Times New Roman" w:hAnsi="Times New Roman"/>
          <w:sz w:val="24"/>
          <w:szCs w:val="24"/>
        </w:rPr>
        <w:t xml:space="preserve"> </w:t>
      </w:r>
      <w:r w:rsidR="00944C37" w:rsidRPr="000C7CB2">
        <w:rPr>
          <w:rFonts w:ascii="Times New Roman" w:hAnsi="Times New Roman"/>
          <w:sz w:val="24"/>
          <w:szCs w:val="24"/>
        </w:rPr>
        <w:t>edition</w:t>
      </w:r>
      <w:r w:rsidR="00675EFF" w:rsidRPr="000C7CB2">
        <w:rPr>
          <w:rFonts w:ascii="Times New Roman" w:hAnsi="Times New Roman"/>
          <w:sz w:val="24"/>
          <w:szCs w:val="24"/>
        </w:rPr>
        <w:t>,</w:t>
      </w:r>
      <w:r w:rsidRPr="000C7CB2">
        <w:rPr>
          <w:rFonts w:ascii="Times New Roman" w:hAnsi="Times New Roman"/>
          <w:sz w:val="24"/>
          <w:szCs w:val="24"/>
        </w:rPr>
        <w:t xml:space="preserve"> </w:t>
      </w:r>
      <w:r w:rsidR="00675EFF" w:rsidRPr="000C7CB2">
        <w:rPr>
          <w:rFonts w:ascii="Times New Roman" w:hAnsi="Times New Roman"/>
          <w:sz w:val="24"/>
          <w:szCs w:val="24"/>
        </w:rPr>
        <w:t xml:space="preserve">Elsevier, </w:t>
      </w:r>
      <w:r w:rsidRPr="000C7CB2">
        <w:rPr>
          <w:rFonts w:ascii="Times New Roman" w:hAnsi="Times New Roman"/>
          <w:sz w:val="24"/>
          <w:szCs w:val="24"/>
        </w:rPr>
        <w:t>chapters 1,2,3,</w:t>
      </w:r>
      <w:r w:rsidR="002C3D63" w:rsidRPr="000C7CB2">
        <w:rPr>
          <w:rFonts w:ascii="Times New Roman" w:hAnsi="Times New Roman"/>
          <w:sz w:val="24"/>
          <w:szCs w:val="24"/>
        </w:rPr>
        <w:t>4,5,6 = 3</w:t>
      </w:r>
      <w:r w:rsidR="00C3761C" w:rsidRPr="000C7CB2">
        <w:rPr>
          <w:rFonts w:ascii="Times New Roman" w:hAnsi="Times New Roman"/>
          <w:sz w:val="24"/>
          <w:szCs w:val="24"/>
        </w:rPr>
        <w:t>24</w:t>
      </w:r>
      <w:r w:rsidR="002C3D63" w:rsidRPr="000C7CB2">
        <w:rPr>
          <w:rFonts w:ascii="Times New Roman" w:hAnsi="Times New Roman"/>
          <w:sz w:val="24"/>
          <w:szCs w:val="24"/>
        </w:rPr>
        <w:t xml:space="preserve"> </w:t>
      </w:r>
      <w:r w:rsidRPr="000C7CB2">
        <w:rPr>
          <w:rFonts w:ascii="Times New Roman" w:hAnsi="Times New Roman"/>
          <w:sz w:val="24"/>
          <w:szCs w:val="24"/>
        </w:rPr>
        <w:t>pages</w:t>
      </w:r>
    </w:p>
    <w:p w14:paraId="5E806DDF" w14:textId="70B41302" w:rsidR="0008325C" w:rsidRPr="000C7CB2" w:rsidRDefault="0008325C" w:rsidP="00F17104">
      <w:pPr>
        <w:pStyle w:val="NormalWeb"/>
        <w:spacing w:before="0" w:beforeAutospacing="0" w:after="0" w:afterAutospacing="0"/>
        <w:ind w:left="1080"/>
        <w:rPr>
          <w:rFonts w:ascii="Times New Roman" w:hAnsi="Times New Roman"/>
          <w:sz w:val="24"/>
          <w:szCs w:val="24"/>
        </w:rPr>
      </w:pPr>
      <w:r w:rsidRPr="000C7CB2">
        <w:rPr>
          <w:rFonts w:ascii="Times New Roman" w:hAnsi="Times New Roman"/>
          <w:sz w:val="24"/>
          <w:szCs w:val="24"/>
        </w:rPr>
        <w:t>AND</w:t>
      </w:r>
    </w:p>
    <w:p w14:paraId="05E10111" w14:textId="4A848ED1" w:rsidR="00C3761C" w:rsidRPr="000C7CB2" w:rsidRDefault="00C863FE" w:rsidP="000C7CB2">
      <w:pPr>
        <w:pStyle w:val="NormalWeb"/>
        <w:numPr>
          <w:ilvl w:val="0"/>
          <w:numId w:val="2"/>
        </w:numPr>
        <w:spacing w:before="0" w:beforeAutospacing="0" w:after="0" w:afterAutospacing="0"/>
        <w:ind w:left="709"/>
        <w:rPr>
          <w:rFonts w:ascii="Times New Roman" w:hAnsi="Times New Roman"/>
          <w:sz w:val="24"/>
          <w:szCs w:val="24"/>
        </w:rPr>
      </w:pPr>
      <w:r w:rsidRPr="000C7CB2">
        <w:rPr>
          <w:rFonts w:ascii="Times New Roman" w:hAnsi="Times New Roman"/>
          <w:sz w:val="24"/>
          <w:szCs w:val="24"/>
        </w:rPr>
        <w:t xml:space="preserve">Kumar V, Abbas AK, Aster JC, </w:t>
      </w:r>
      <w:r w:rsidR="0008325C" w:rsidRPr="000C7CB2">
        <w:rPr>
          <w:rFonts w:ascii="Times New Roman" w:hAnsi="Times New Roman"/>
          <w:sz w:val="24"/>
          <w:szCs w:val="24"/>
        </w:rPr>
        <w:t xml:space="preserve">Robbins and Cotran </w:t>
      </w:r>
      <w:r w:rsidR="00675EFF" w:rsidRPr="000C7CB2">
        <w:rPr>
          <w:rFonts w:ascii="Times New Roman" w:hAnsi="Times New Roman"/>
          <w:sz w:val="24"/>
          <w:szCs w:val="24"/>
        </w:rPr>
        <w:t xml:space="preserve">(2015): </w:t>
      </w:r>
      <w:r w:rsidR="0008325C" w:rsidRPr="000C7CB2">
        <w:rPr>
          <w:rFonts w:ascii="Times New Roman" w:hAnsi="Times New Roman"/>
          <w:sz w:val="24"/>
          <w:szCs w:val="24"/>
        </w:rPr>
        <w:t>Pathologic basis of disease</w:t>
      </w:r>
      <w:r w:rsidR="00675EFF" w:rsidRPr="000C7CB2">
        <w:rPr>
          <w:rFonts w:ascii="Times New Roman" w:hAnsi="Times New Roman"/>
          <w:sz w:val="24"/>
          <w:szCs w:val="24"/>
        </w:rPr>
        <w:t>, 9</w:t>
      </w:r>
      <w:r w:rsidR="00675EFF" w:rsidRPr="000C7CB2">
        <w:rPr>
          <w:rFonts w:ascii="Times New Roman" w:hAnsi="Times New Roman"/>
          <w:sz w:val="24"/>
          <w:szCs w:val="24"/>
          <w:vertAlign w:val="superscript"/>
        </w:rPr>
        <w:t>th</w:t>
      </w:r>
      <w:r w:rsidR="00675EFF" w:rsidRPr="000C7CB2">
        <w:rPr>
          <w:rFonts w:ascii="Times New Roman" w:hAnsi="Times New Roman"/>
          <w:sz w:val="24"/>
          <w:szCs w:val="24"/>
        </w:rPr>
        <w:t xml:space="preserve"> edition,</w:t>
      </w:r>
      <w:r w:rsidR="0008325C" w:rsidRPr="000C7CB2">
        <w:rPr>
          <w:rFonts w:ascii="Times New Roman" w:hAnsi="Times New Roman"/>
          <w:sz w:val="24"/>
          <w:szCs w:val="24"/>
        </w:rPr>
        <w:t xml:space="preserve"> </w:t>
      </w:r>
      <w:r w:rsidR="00675EFF" w:rsidRPr="000C7CB2">
        <w:rPr>
          <w:rFonts w:ascii="Times New Roman" w:hAnsi="Times New Roman"/>
          <w:sz w:val="24"/>
          <w:szCs w:val="24"/>
        </w:rPr>
        <w:t xml:space="preserve">Elsevier, </w:t>
      </w:r>
      <w:r w:rsidR="0008325C" w:rsidRPr="000C7CB2">
        <w:rPr>
          <w:rFonts w:ascii="Times New Roman" w:hAnsi="Times New Roman"/>
          <w:sz w:val="24"/>
          <w:szCs w:val="24"/>
        </w:rPr>
        <w:t>chapter 1 = 28 pages</w:t>
      </w:r>
      <w:r w:rsidR="00236B70" w:rsidRPr="000C7CB2">
        <w:rPr>
          <w:rFonts w:ascii="Times New Roman" w:hAnsi="Times New Roman"/>
          <w:sz w:val="24"/>
          <w:szCs w:val="24"/>
        </w:rPr>
        <w:t xml:space="preserve"> </w:t>
      </w:r>
    </w:p>
    <w:p w14:paraId="111F674D" w14:textId="140C9FFC" w:rsidR="0067426B" w:rsidRPr="000C7CB2" w:rsidRDefault="0067426B" w:rsidP="00021B2B">
      <w:pPr>
        <w:pStyle w:val="NormalWeb"/>
        <w:numPr>
          <w:ilvl w:val="0"/>
          <w:numId w:val="10"/>
        </w:numPr>
        <w:ind w:left="709"/>
        <w:rPr>
          <w:rFonts w:ascii="Times New Roman" w:hAnsi="Times New Roman"/>
          <w:sz w:val="24"/>
          <w:szCs w:val="24"/>
        </w:rPr>
      </w:pPr>
      <w:r w:rsidRPr="000C7CB2">
        <w:rPr>
          <w:rFonts w:ascii="Times New Roman" w:hAnsi="Times New Roman"/>
          <w:sz w:val="24"/>
          <w:szCs w:val="24"/>
        </w:rPr>
        <w:t xml:space="preserve">ASVCP quality assurance recommendation guidelines published </w:t>
      </w:r>
      <w:r w:rsidR="001A65FA" w:rsidRPr="000C7CB2">
        <w:rPr>
          <w:rFonts w:ascii="Times New Roman" w:hAnsi="Times New Roman"/>
          <w:sz w:val="24"/>
          <w:szCs w:val="24"/>
        </w:rPr>
        <w:t>in</w:t>
      </w:r>
      <w:r w:rsidRPr="000C7CB2">
        <w:rPr>
          <w:rFonts w:ascii="Times New Roman" w:hAnsi="Times New Roman"/>
          <w:sz w:val="24"/>
          <w:szCs w:val="24"/>
        </w:rPr>
        <w:t xml:space="preserve"> Veterinary Clinical Pathology</w:t>
      </w:r>
      <w:r w:rsidR="001A65FA" w:rsidRPr="000C7CB2">
        <w:rPr>
          <w:rFonts w:ascii="Times New Roman" w:hAnsi="Times New Roman"/>
          <w:sz w:val="24"/>
          <w:szCs w:val="24"/>
        </w:rPr>
        <w:t xml:space="preserve"> (</w:t>
      </w:r>
      <w:hyperlink r:id="rId9" w:history="1">
        <w:r w:rsidR="00DF113E" w:rsidRPr="000C7CB2">
          <w:rPr>
            <w:rStyle w:val="Hyperlink"/>
            <w:rFonts w:ascii="Times New Roman" w:hAnsi="Times New Roman"/>
            <w:sz w:val="24"/>
            <w:szCs w:val="24"/>
          </w:rPr>
          <w:t>https://www.asvcp.org/pubs/qas/index.cfm</w:t>
        </w:r>
      </w:hyperlink>
      <w:proofErr w:type="gramStart"/>
      <w:r w:rsidR="00DF113E" w:rsidRPr="000C7CB2">
        <w:rPr>
          <w:rFonts w:ascii="Times New Roman" w:hAnsi="Times New Roman"/>
          <w:sz w:val="24"/>
          <w:szCs w:val="24"/>
        </w:rPr>
        <w:t xml:space="preserve"> )</w:t>
      </w:r>
      <w:proofErr w:type="gramEnd"/>
      <w:r w:rsidRPr="000C7CB2">
        <w:rPr>
          <w:rFonts w:ascii="Times New Roman" w:hAnsi="Times New Roman"/>
          <w:sz w:val="24"/>
          <w:szCs w:val="24"/>
        </w:rPr>
        <w:t>:</w:t>
      </w:r>
    </w:p>
    <w:p w14:paraId="7CCAB230" w14:textId="364CE49E" w:rsidR="0067426B" w:rsidRPr="000C7CB2" w:rsidRDefault="002C3D63" w:rsidP="00F17104">
      <w:pPr>
        <w:pStyle w:val="NormalWeb"/>
        <w:numPr>
          <w:ilvl w:val="0"/>
          <w:numId w:val="18"/>
        </w:numPr>
        <w:spacing w:after="120" w:afterAutospacing="0"/>
        <w:ind w:left="2415" w:hanging="357"/>
        <w:rPr>
          <w:rFonts w:ascii="Times New Roman" w:hAnsi="Times New Roman"/>
          <w:sz w:val="24"/>
          <w:szCs w:val="24"/>
        </w:rPr>
      </w:pPr>
      <w:r w:rsidRPr="000C7CB2">
        <w:rPr>
          <w:rFonts w:ascii="Times New Roman" w:hAnsi="Times New Roman"/>
          <w:sz w:val="24"/>
          <w:szCs w:val="24"/>
        </w:rPr>
        <w:t>RI vol 41 (4) 2012 pp.441-453:</w:t>
      </w:r>
      <w:r w:rsidR="0067426B" w:rsidRPr="000C7CB2">
        <w:rPr>
          <w:rFonts w:ascii="Times New Roman" w:hAnsi="Times New Roman"/>
          <w:sz w:val="24"/>
          <w:szCs w:val="24"/>
        </w:rPr>
        <w:t xml:space="preserve"> pages</w:t>
      </w:r>
      <w:r w:rsidRPr="000C7CB2">
        <w:rPr>
          <w:rFonts w:ascii="Times New Roman" w:hAnsi="Times New Roman"/>
          <w:sz w:val="24"/>
          <w:szCs w:val="24"/>
        </w:rPr>
        <w:t xml:space="preserve"> =</w:t>
      </w:r>
      <w:r w:rsidR="0067426B" w:rsidRPr="000C7CB2">
        <w:rPr>
          <w:rFonts w:ascii="Times New Roman" w:hAnsi="Times New Roman"/>
          <w:sz w:val="24"/>
          <w:szCs w:val="24"/>
        </w:rPr>
        <w:t xml:space="preserve"> 13</w:t>
      </w:r>
    </w:p>
    <w:p w14:paraId="7112BF88" w14:textId="38164115" w:rsidR="0001415F" w:rsidRPr="000C7CB2" w:rsidRDefault="0001415F" w:rsidP="0001415F">
      <w:pPr>
        <w:pStyle w:val="NormalWeb"/>
        <w:numPr>
          <w:ilvl w:val="0"/>
          <w:numId w:val="18"/>
        </w:numPr>
        <w:spacing w:after="120"/>
        <w:rPr>
          <w:rFonts w:ascii="Times New Roman" w:hAnsi="Times New Roman"/>
          <w:sz w:val="24"/>
          <w:szCs w:val="24"/>
        </w:rPr>
      </w:pPr>
      <w:r w:rsidRPr="000C7CB2">
        <w:rPr>
          <w:rFonts w:ascii="Times New Roman" w:hAnsi="Times New Roman"/>
          <w:sz w:val="24"/>
          <w:szCs w:val="24"/>
        </w:rPr>
        <w:t>Control of analytical factors for haematology etc Vol 41 (1) 2012 pp. 8 to 18. Pages: 10</w:t>
      </w:r>
    </w:p>
    <w:p w14:paraId="4AEE4905" w14:textId="58FDBB63" w:rsidR="0001415F" w:rsidRPr="000C7CB2" w:rsidRDefault="0001415F" w:rsidP="0001415F">
      <w:pPr>
        <w:pStyle w:val="NormalWeb"/>
        <w:numPr>
          <w:ilvl w:val="0"/>
          <w:numId w:val="18"/>
        </w:numPr>
        <w:spacing w:after="120" w:afterAutospacing="0"/>
        <w:rPr>
          <w:rFonts w:ascii="Times New Roman" w:hAnsi="Times New Roman"/>
          <w:sz w:val="24"/>
          <w:szCs w:val="24"/>
        </w:rPr>
      </w:pPr>
      <w:r w:rsidRPr="000C7CB2">
        <w:rPr>
          <w:rFonts w:ascii="Times New Roman" w:hAnsi="Times New Roman"/>
          <w:sz w:val="24"/>
          <w:szCs w:val="24"/>
        </w:rPr>
        <w:t>Control of analystic factors for urinalysis, cytology and chemistry. Vol 41(1) 2012 pp.18 to 27. Pages</w:t>
      </w:r>
      <w:proofErr w:type="gramStart"/>
      <w:r w:rsidRPr="000C7CB2">
        <w:rPr>
          <w:rFonts w:ascii="Times New Roman" w:hAnsi="Times New Roman"/>
          <w:sz w:val="24"/>
          <w:szCs w:val="24"/>
        </w:rPr>
        <w:t>:9</w:t>
      </w:r>
      <w:proofErr w:type="gramEnd"/>
    </w:p>
    <w:p w14:paraId="0722C4A4" w14:textId="1EE4CF38" w:rsidR="0067426B" w:rsidRPr="000C7CB2" w:rsidRDefault="0067426B" w:rsidP="00F17104">
      <w:pPr>
        <w:pStyle w:val="NormalWeb"/>
        <w:numPr>
          <w:ilvl w:val="0"/>
          <w:numId w:val="18"/>
        </w:numPr>
        <w:spacing w:after="120" w:afterAutospacing="0"/>
        <w:ind w:left="2415" w:hanging="357"/>
        <w:rPr>
          <w:rFonts w:ascii="Times New Roman" w:hAnsi="Times New Roman"/>
          <w:sz w:val="24"/>
          <w:szCs w:val="24"/>
        </w:rPr>
      </w:pPr>
      <w:r w:rsidRPr="000C7CB2">
        <w:rPr>
          <w:rFonts w:ascii="Times New Roman" w:hAnsi="Times New Roman"/>
          <w:sz w:val="24"/>
          <w:szCs w:val="24"/>
        </w:rPr>
        <w:t>P</w:t>
      </w:r>
      <w:r w:rsidR="002C3D63" w:rsidRPr="000C7CB2">
        <w:rPr>
          <w:rFonts w:ascii="Times New Roman" w:hAnsi="Times New Roman"/>
          <w:sz w:val="24"/>
          <w:szCs w:val="24"/>
        </w:rPr>
        <w:t>OCT vol 42 (4) 2013 pp.405-423:</w:t>
      </w:r>
      <w:r w:rsidRPr="000C7CB2">
        <w:rPr>
          <w:rFonts w:ascii="Times New Roman" w:hAnsi="Times New Roman"/>
          <w:sz w:val="24"/>
          <w:szCs w:val="24"/>
        </w:rPr>
        <w:t xml:space="preserve"> pages</w:t>
      </w:r>
      <w:r w:rsidR="002C3D63" w:rsidRPr="000C7CB2">
        <w:rPr>
          <w:rFonts w:ascii="Times New Roman" w:hAnsi="Times New Roman"/>
          <w:sz w:val="24"/>
          <w:szCs w:val="24"/>
        </w:rPr>
        <w:t xml:space="preserve"> =</w:t>
      </w:r>
      <w:r w:rsidRPr="000C7CB2">
        <w:rPr>
          <w:rFonts w:ascii="Times New Roman" w:hAnsi="Times New Roman"/>
          <w:sz w:val="24"/>
          <w:szCs w:val="24"/>
        </w:rPr>
        <w:t xml:space="preserve"> 19</w:t>
      </w:r>
    </w:p>
    <w:p w14:paraId="50BB1699" w14:textId="2317A130" w:rsidR="00EF4077" w:rsidRPr="000C7CB2" w:rsidRDefault="0067426B" w:rsidP="00021B2B">
      <w:pPr>
        <w:pStyle w:val="ListParagraph"/>
        <w:widowControl w:val="0"/>
        <w:numPr>
          <w:ilvl w:val="0"/>
          <w:numId w:val="18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/>
        <w:ind w:left="2415" w:hanging="357"/>
        <w:rPr>
          <w:rFonts w:ascii="Times New Roman" w:hAnsi="Times New Roman" w:cs="Times New Roman"/>
        </w:rPr>
      </w:pPr>
      <w:r w:rsidRPr="000C7CB2">
        <w:rPr>
          <w:rFonts w:ascii="Times New Roman" w:hAnsi="Times New Roman" w:cs="Times New Roman"/>
        </w:rPr>
        <w:t>T</w:t>
      </w:r>
      <w:r w:rsidR="002C3D63" w:rsidRPr="000C7CB2">
        <w:rPr>
          <w:rFonts w:ascii="Times New Roman" w:hAnsi="Times New Roman" w:cs="Times New Roman"/>
        </w:rPr>
        <w:t xml:space="preserve">EA vol 42 (4) 2013 pp.424-436: </w:t>
      </w:r>
      <w:r w:rsidRPr="000C7CB2">
        <w:rPr>
          <w:rFonts w:ascii="Times New Roman" w:hAnsi="Times New Roman" w:cs="Times New Roman"/>
        </w:rPr>
        <w:t>pages</w:t>
      </w:r>
      <w:r w:rsidR="002C3D63" w:rsidRPr="000C7CB2">
        <w:rPr>
          <w:rFonts w:ascii="Times New Roman" w:hAnsi="Times New Roman" w:cs="Times New Roman"/>
        </w:rPr>
        <w:t xml:space="preserve"> =</w:t>
      </w:r>
      <w:r w:rsidRPr="000C7CB2">
        <w:rPr>
          <w:rFonts w:ascii="Times New Roman" w:hAnsi="Times New Roman" w:cs="Times New Roman"/>
        </w:rPr>
        <w:t xml:space="preserve"> 13</w:t>
      </w:r>
    </w:p>
    <w:p w14:paraId="6C65305D" w14:textId="2D235B82" w:rsidR="1073282F" w:rsidRPr="000C7CB2" w:rsidRDefault="5AD21334" w:rsidP="000C7CB2">
      <w:pPr>
        <w:pStyle w:val="ListParagraph"/>
        <w:numPr>
          <w:ilvl w:val="2"/>
          <w:numId w:val="23"/>
        </w:numPr>
        <w:spacing w:after="120"/>
        <w:ind w:left="2410"/>
        <w:rPr>
          <w:lang w:val="fr-FR"/>
        </w:rPr>
      </w:pPr>
      <w:r w:rsidRPr="000C7CB2">
        <w:rPr>
          <w:rFonts w:ascii="Times New Roman" w:hAnsi="Times New Roman" w:cs="Times New Roman"/>
          <w:lang w:val="fr-FR"/>
        </w:rPr>
        <w:t xml:space="preserve">External QA vol 44(4) </w:t>
      </w:r>
      <w:r w:rsidR="0001415F" w:rsidRPr="000C7CB2">
        <w:rPr>
          <w:rFonts w:ascii="Times New Roman" w:hAnsi="Times New Roman" w:cs="Times New Roman"/>
          <w:lang w:val="fr-FR"/>
        </w:rPr>
        <w:t xml:space="preserve">2015 </w:t>
      </w:r>
      <w:r w:rsidRPr="000C7CB2">
        <w:rPr>
          <w:rFonts w:ascii="Times New Roman" w:hAnsi="Times New Roman" w:cs="Times New Roman"/>
          <w:lang w:val="fr-FR"/>
        </w:rPr>
        <w:t>pp. 477</w:t>
      </w:r>
      <w:r w:rsidR="31E1AEDF" w:rsidRPr="000C7CB2">
        <w:rPr>
          <w:rFonts w:ascii="Times New Roman" w:hAnsi="Times New Roman" w:cs="Times New Roman"/>
          <w:lang w:val="fr-FR"/>
        </w:rPr>
        <w:t xml:space="preserve"> 493: </w:t>
      </w:r>
      <w:r w:rsidR="5C765D00" w:rsidRPr="000C7CB2">
        <w:rPr>
          <w:rFonts w:ascii="Times New Roman" w:hAnsi="Times New Roman" w:cs="Times New Roman"/>
          <w:lang w:val="fr-FR"/>
        </w:rPr>
        <w:t xml:space="preserve">pages: </w:t>
      </w:r>
      <w:r w:rsidR="00F17104" w:rsidRPr="000C7CB2">
        <w:rPr>
          <w:rFonts w:ascii="Times New Roman" w:hAnsi="Times New Roman" w:cs="Times New Roman"/>
          <w:lang w:val="fr-FR"/>
        </w:rPr>
        <w:t>16</w:t>
      </w:r>
      <w:r w:rsidR="58A70A2E" w:rsidRPr="000C7CB2">
        <w:rPr>
          <w:rFonts w:ascii="Times New Roman" w:hAnsi="Times New Roman" w:cs="Times New Roman"/>
          <w:lang w:val="fr-FR"/>
        </w:rPr>
        <w:t xml:space="preserve"> </w:t>
      </w:r>
    </w:p>
    <w:p w14:paraId="3ED44DCE" w14:textId="77777777" w:rsidR="00D93EA1" w:rsidRPr="00722CF1" w:rsidRDefault="00D93EA1" w:rsidP="002A72E9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ind w:left="1440"/>
        <w:rPr>
          <w:rFonts w:ascii="Times New Roman" w:hAnsi="Times New Roman" w:cs="Times New Roman"/>
        </w:rPr>
      </w:pPr>
    </w:p>
    <w:p w14:paraId="791B778D" w14:textId="3CCBB632" w:rsidR="0067426B" w:rsidRDefault="0067426B" w:rsidP="00021B2B">
      <w:pPr>
        <w:pStyle w:val="ListParagraph"/>
        <w:widowControl w:val="0"/>
        <w:numPr>
          <w:ilvl w:val="1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Stockham SL and Scott MA</w:t>
      </w:r>
      <w:r w:rsidR="00675EFF">
        <w:rPr>
          <w:rFonts w:ascii="Times New Roman" w:hAnsi="Times New Roman" w:cs="Times New Roman"/>
        </w:rPr>
        <w:t xml:space="preserve"> (2008)</w:t>
      </w:r>
      <w:r w:rsidRPr="00722CF1">
        <w:rPr>
          <w:rFonts w:ascii="Times New Roman" w:hAnsi="Times New Roman" w:cs="Times New Roman"/>
        </w:rPr>
        <w:t>: Fundamentals of Veterinary Clinical Pathology 2</w:t>
      </w:r>
      <w:r w:rsidRPr="00722CF1">
        <w:rPr>
          <w:rFonts w:ascii="Times New Roman" w:hAnsi="Times New Roman" w:cs="Times New Roman"/>
          <w:vertAlign w:val="superscript"/>
        </w:rPr>
        <w:t>nd</w:t>
      </w:r>
      <w:r w:rsidRPr="00722CF1">
        <w:rPr>
          <w:rFonts w:ascii="Times New Roman" w:hAnsi="Times New Roman" w:cs="Times New Roman"/>
          <w:position w:val="16"/>
        </w:rPr>
        <w:t xml:space="preserve"> </w:t>
      </w:r>
      <w:r w:rsidRPr="00722CF1">
        <w:rPr>
          <w:rFonts w:ascii="Times New Roman" w:hAnsi="Times New Roman" w:cs="Times New Roman"/>
        </w:rPr>
        <w:t>edition</w:t>
      </w:r>
      <w:r w:rsidR="00675EFF">
        <w:rPr>
          <w:rFonts w:ascii="Times New Roman" w:hAnsi="Times New Roman" w:cs="Times New Roman"/>
        </w:rPr>
        <w:t xml:space="preserve">, </w:t>
      </w:r>
      <w:r w:rsidRPr="00722CF1">
        <w:rPr>
          <w:rFonts w:ascii="Times New Roman" w:hAnsi="Times New Roman" w:cs="Times New Roman"/>
        </w:rPr>
        <w:t>Blackwell (</w:t>
      </w:r>
      <w:r w:rsidRPr="00722CF1">
        <w:rPr>
          <w:rFonts w:ascii="Times New Roman" w:hAnsi="Times New Roman" w:cs="Times New Roman"/>
          <w:b/>
          <w:bCs/>
        </w:rPr>
        <w:t>SHARED WITH BIOCHEMISTRY</w:t>
      </w:r>
      <w:r w:rsidR="002A72E9" w:rsidRPr="00722CF1">
        <w:rPr>
          <w:rFonts w:ascii="Times New Roman" w:hAnsi="Times New Roman" w:cs="Times New Roman"/>
          <w:b/>
          <w:bCs/>
        </w:rPr>
        <w:t xml:space="preserve"> AND HEMATOLOGY</w:t>
      </w:r>
      <w:r w:rsidRPr="00722CF1">
        <w:rPr>
          <w:rFonts w:ascii="Times New Roman" w:hAnsi="Times New Roman" w:cs="Times New Roman"/>
        </w:rPr>
        <w:t xml:space="preserve">) </w:t>
      </w:r>
    </w:p>
    <w:p w14:paraId="6E197FBE" w14:textId="77777777" w:rsidR="000C7CB2" w:rsidRPr="00722CF1" w:rsidRDefault="000C7CB2" w:rsidP="000C7CB2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</w:rPr>
      </w:pPr>
    </w:p>
    <w:p w14:paraId="4DC26851" w14:textId="77777777" w:rsidR="000C7CB2" w:rsidRPr="00722CF1" w:rsidRDefault="000C7CB2" w:rsidP="000C7CB2">
      <w:pPr>
        <w:pStyle w:val="ListParagraph"/>
        <w:numPr>
          <w:ilvl w:val="1"/>
          <w:numId w:val="1"/>
        </w:numPr>
        <w:ind w:left="709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Thrall</w:t>
      </w:r>
      <w:r>
        <w:rPr>
          <w:rFonts w:ascii="Times New Roman" w:hAnsi="Times New Roman" w:cs="Times New Roman"/>
        </w:rPr>
        <w:t xml:space="preserve"> MA</w:t>
      </w:r>
      <w:r w:rsidRPr="00722CF1">
        <w:rPr>
          <w:rFonts w:ascii="Times New Roman" w:hAnsi="Times New Roman" w:cs="Times New Roman"/>
        </w:rPr>
        <w:t>, Alison</w:t>
      </w:r>
      <w:r>
        <w:rPr>
          <w:rFonts w:ascii="Times New Roman" w:hAnsi="Times New Roman" w:cs="Times New Roman"/>
        </w:rPr>
        <w:t xml:space="preserve"> R</w:t>
      </w:r>
      <w:r w:rsidRPr="00722CF1">
        <w:rPr>
          <w:rFonts w:ascii="Times New Roman" w:hAnsi="Times New Roman" w:cs="Times New Roman"/>
        </w:rPr>
        <w:t xml:space="preserve">, </w:t>
      </w:r>
      <w:proofErr w:type="gramStart"/>
      <w:r w:rsidRPr="00722CF1">
        <w:rPr>
          <w:rFonts w:ascii="Times New Roman" w:hAnsi="Times New Roman" w:cs="Times New Roman"/>
        </w:rPr>
        <w:t xml:space="preserve">Campbell </w:t>
      </w:r>
      <w:r>
        <w:rPr>
          <w:rFonts w:ascii="Times New Roman" w:hAnsi="Times New Roman" w:cs="Times New Roman"/>
        </w:rPr>
        <w:t>TW</w:t>
      </w:r>
      <w:proofErr w:type="gramEnd"/>
      <w:r>
        <w:rPr>
          <w:rFonts w:ascii="Times New Roman" w:hAnsi="Times New Roman" w:cs="Times New Roman"/>
        </w:rPr>
        <w:t xml:space="preserve"> (2012):</w:t>
      </w:r>
      <w:r w:rsidRPr="00722CF1">
        <w:rPr>
          <w:rFonts w:ascii="Times New Roman" w:hAnsi="Times New Roman" w:cs="Times New Roman"/>
        </w:rPr>
        <w:t xml:space="preserve"> Veterinary Hematology and Clinical Chemistry, 2nd edition, Wiley-Blackwell</w:t>
      </w:r>
      <w:r>
        <w:rPr>
          <w:rFonts w:ascii="Times New Roman" w:hAnsi="Times New Roman" w:cs="Times New Roman"/>
        </w:rPr>
        <w:t xml:space="preserve">, tot. </w:t>
      </w:r>
      <w:proofErr w:type="gramStart"/>
      <w:r>
        <w:rPr>
          <w:rFonts w:ascii="Times New Roman" w:hAnsi="Times New Roman" w:cs="Times New Roman"/>
        </w:rPr>
        <w:t>p</w:t>
      </w:r>
      <w:r w:rsidRPr="00722CF1">
        <w:rPr>
          <w:rFonts w:ascii="Times New Roman" w:hAnsi="Times New Roman" w:cs="Times New Roman"/>
        </w:rPr>
        <w:t>ages</w:t>
      </w:r>
      <w:proofErr w:type="gramEnd"/>
      <w:r w:rsidRPr="00722CF1">
        <w:rPr>
          <w:rFonts w:ascii="Times New Roman" w:hAnsi="Times New Roman" w:cs="Times New Roman"/>
        </w:rPr>
        <w:t>=55 (</w:t>
      </w:r>
      <w:r>
        <w:rPr>
          <w:rFonts w:ascii="Times New Roman" w:hAnsi="Times New Roman" w:cs="Times New Roman"/>
        </w:rPr>
        <w:t>p</w:t>
      </w:r>
      <w:r w:rsidRPr="00722CF1">
        <w:rPr>
          <w:rFonts w:ascii="Times New Roman" w:hAnsi="Times New Roman" w:cs="Times New Roman"/>
        </w:rPr>
        <w:t>ages 3-58)</w:t>
      </w:r>
    </w:p>
    <w:p w14:paraId="3628DC1E" w14:textId="77777777" w:rsidR="000C7CB2" w:rsidRPr="00722CF1" w:rsidRDefault="000C7CB2" w:rsidP="000C7CB2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ind w:left="1440"/>
        <w:rPr>
          <w:rFonts w:ascii="Times New Roman" w:hAnsi="Times New Roman" w:cs="Times New Roman"/>
        </w:rPr>
      </w:pPr>
    </w:p>
    <w:p w14:paraId="50CDF1DB" w14:textId="17739872" w:rsidR="0067426B" w:rsidRPr="000C7CB2" w:rsidRDefault="000C7CB2" w:rsidP="000C7CB2">
      <w:pPr>
        <w:pStyle w:val="ListParagraph"/>
        <w:widowControl w:val="0"/>
        <w:numPr>
          <w:ilvl w:val="1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Weiss DJ, Wardrop KJ</w:t>
      </w:r>
      <w:r>
        <w:rPr>
          <w:rFonts w:ascii="Times New Roman" w:hAnsi="Times New Roman" w:cs="Times New Roman"/>
        </w:rPr>
        <w:t xml:space="preserve"> (2010)</w:t>
      </w:r>
      <w:r w:rsidRPr="00722CF1">
        <w:rPr>
          <w:rFonts w:ascii="Times New Roman" w:hAnsi="Times New Roman" w:cs="Times New Roman"/>
        </w:rPr>
        <w:t>: Schalm’s Veterinary Hematology</w:t>
      </w:r>
      <w:r>
        <w:rPr>
          <w:rFonts w:ascii="Times New Roman" w:hAnsi="Times New Roman" w:cs="Times New Roman"/>
        </w:rPr>
        <w:t xml:space="preserve">, </w:t>
      </w:r>
      <w:r w:rsidRPr="00722CF1">
        <w:rPr>
          <w:rFonts w:ascii="Times New Roman" w:hAnsi="Times New Roman" w:cs="Times New Roman"/>
        </w:rPr>
        <w:t>6th edition</w:t>
      </w:r>
      <w:r>
        <w:rPr>
          <w:rFonts w:ascii="Times New Roman" w:hAnsi="Times New Roman" w:cs="Times New Roman"/>
        </w:rPr>
        <w:t>,</w:t>
      </w:r>
      <w:r w:rsidRPr="00722CF1">
        <w:rPr>
          <w:rFonts w:ascii="Times New Roman" w:hAnsi="Times New Roman" w:cs="Times New Roman"/>
          <w:b/>
          <w:bCs/>
        </w:rPr>
        <w:t xml:space="preserve"> </w:t>
      </w:r>
      <w:r w:rsidRPr="00722CF1">
        <w:rPr>
          <w:rFonts w:ascii="Times New Roman" w:hAnsi="Times New Roman" w:cs="Times New Roman"/>
        </w:rPr>
        <w:t>Wiley-Blackwell: QC chapters (129, 130, 131</w:t>
      </w:r>
      <w:r>
        <w:rPr>
          <w:rFonts w:ascii="Times New Roman" w:hAnsi="Times New Roman" w:cs="Times New Roman"/>
        </w:rPr>
        <w:t>, p</w:t>
      </w:r>
      <w:r w:rsidRPr="00722CF1">
        <w:rPr>
          <w:rFonts w:ascii="Times New Roman" w:hAnsi="Times New Roman" w:cs="Times New Roman"/>
        </w:rPr>
        <w:t>ages 1021-1038) (</w:t>
      </w:r>
      <w:r w:rsidRPr="00722CF1">
        <w:rPr>
          <w:rFonts w:ascii="Times New Roman" w:hAnsi="Times New Roman" w:cs="Times New Roman"/>
          <w:b/>
          <w:bCs/>
        </w:rPr>
        <w:t>SHARED WITH HEMATOLOGY)</w:t>
      </w:r>
      <w:r>
        <w:rPr>
          <w:rFonts w:ascii="Times New Roman" w:hAnsi="Times New Roman" w:cs="Times New Roman"/>
          <w:bCs/>
        </w:rPr>
        <w:t xml:space="preserve">, tot. </w:t>
      </w:r>
      <w:proofErr w:type="gramStart"/>
      <w:r>
        <w:rPr>
          <w:rFonts w:ascii="Times New Roman" w:hAnsi="Times New Roman" w:cs="Times New Roman"/>
          <w:bCs/>
        </w:rPr>
        <w:t>p</w:t>
      </w:r>
      <w:r w:rsidRPr="00722CF1">
        <w:rPr>
          <w:rFonts w:ascii="Times New Roman" w:hAnsi="Times New Roman" w:cs="Times New Roman"/>
          <w:bCs/>
        </w:rPr>
        <w:t>ages</w:t>
      </w:r>
      <w:proofErr w:type="gramEnd"/>
      <w:r w:rsidRPr="00722CF1">
        <w:rPr>
          <w:rFonts w:ascii="Times New Roman" w:hAnsi="Times New Roman" w:cs="Times New Roman"/>
          <w:bCs/>
        </w:rPr>
        <w:t xml:space="preserve"> = 17</w:t>
      </w:r>
    </w:p>
    <w:p w14:paraId="1ADC66DB" w14:textId="77777777" w:rsidR="000C7CB2" w:rsidRPr="000C7CB2" w:rsidRDefault="000C7CB2" w:rsidP="000C7CB2">
      <w:pPr>
        <w:pStyle w:val="ListParagraph"/>
        <w:rPr>
          <w:rFonts w:ascii="Times New Roman" w:hAnsi="Times New Roman" w:cs="Times New Roman"/>
        </w:rPr>
      </w:pPr>
    </w:p>
    <w:p w14:paraId="07C44CA2" w14:textId="7ED1ADD1" w:rsidR="0067426B" w:rsidRPr="000C7CB2" w:rsidRDefault="0067426B" w:rsidP="000C7CB2">
      <w:pPr>
        <w:pStyle w:val="ListParagraph"/>
        <w:widowControl w:val="0"/>
        <w:numPr>
          <w:ilvl w:val="1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</w:rPr>
      </w:pPr>
      <w:r w:rsidRPr="000C7CB2">
        <w:rPr>
          <w:rFonts w:ascii="Times New Roman" w:hAnsi="Times New Roman" w:cs="Times New Roman"/>
        </w:rPr>
        <w:t>Westgard JO</w:t>
      </w:r>
      <w:r w:rsidR="002B5A3B" w:rsidRPr="000C7CB2">
        <w:rPr>
          <w:rFonts w:ascii="Times New Roman" w:hAnsi="Times New Roman" w:cs="Times New Roman"/>
        </w:rPr>
        <w:t xml:space="preserve"> (2010)</w:t>
      </w:r>
      <w:r w:rsidRPr="000C7CB2">
        <w:rPr>
          <w:rFonts w:ascii="Times New Roman" w:hAnsi="Times New Roman" w:cs="Times New Roman"/>
        </w:rPr>
        <w:t>: Basic QC Practices</w:t>
      </w:r>
      <w:r w:rsidR="00AB189B" w:rsidRPr="000C7CB2">
        <w:rPr>
          <w:rFonts w:ascii="Times New Roman" w:hAnsi="Times New Roman" w:cs="Times New Roman"/>
        </w:rPr>
        <w:t xml:space="preserve">, </w:t>
      </w:r>
      <w:r w:rsidRPr="000C7CB2">
        <w:rPr>
          <w:rFonts w:ascii="Times New Roman" w:hAnsi="Times New Roman" w:cs="Times New Roman"/>
        </w:rPr>
        <w:t>3</w:t>
      </w:r>
      <w:r w:rsidRPr="000C7CB2">
        <w:rPr>
          <w:rFonts w:ascii="Times New Roman" w:hAnsi="Times New Roman" w:cs="Times New Roman"/>
          <w:vertAlign w:val="superscript"/>
        </w:rPr>
        <w:t>rd</w:t>
      </w:r>
      <w:r w:rsidRPr="000C7CB2">
        <w:rPr>
          <w:rFonts w:ascii="Times New Roman" w:hAnsi="Times New Roman" w:cs="Times New Roman"/>
        </w:rPr>
        <w:t xml:space="preserve"> e</w:t>
      </w:r>
      <w:r w:rsidR="00236B70" w:rsidRPr="000C7CB2">
        <w:rPr>
          <w:rFonts w:ascii="Times New Roman" w:hAnsi="Times New Roman" w:cs="Times New Roman"/>
        </w:rPr>
        <w:t xml:space="preserve">dition. </w:t>
      </w:r>
      <w:proofErr w:type="gramStart"/>
      <w:r w:rsidR="004A1AC8" w:rsidRPr="000C7CB2">
        <w:rPr>
          <w:rFonts w:ascii="Times New Roman" w:hAnsi="Times New Roman" w:cs="Times New Roman"/>
        </w:rPr>
        <w:t>tot</w:t>
      </w:r>
      <w:proofErr w:type="gramEnd"/>
      <w:r w:rsidR="004A1AC8" w:rsidRPr="000C7CB2">
        <w:rPr>
          <w:rFonts w:ascii="Times New Roman" w:hAnsi="Times New Roman" w:cs="Times New Roman"/>
        </w:rPr>
        <w:t xml:space="preserve">. </w:t>
      </w:r>
      <w:proofErr w:type="gramStart"/>
      <w:r w:rsidR="00AB189B" w:rsidRPr="000C7CB2">
        <w:rPr>
          <w:rFonts w:ascii="Times New Roman" w:hAnsi="Times New Roman" w:cs="Times New Roman"/>
        </w:rPr>
        <w:t>p</w:t>
      </w:r>
      <w:r w:rsidR="00236B70" w:rsidRPr="000C7CB2">
        <w:rPr>
          <w:rFonts w:ascii="Times New Roman" w:hAnsi="Times New Roman" w:cs="Times New Roman"/>
        </w:rPr>
        <w:t>ages</w:t>
      </w:r>
      <w:proofErr w:type="gramEnd"/>
      <w:r w:rsidR="00236B70" w:rsidRPr="000C7CB2">
        <w:rPr>
          <w:rFonts w:ascii="Times New Roman" w:hAnsi="Times New Roman" w:cs="Times New Roman"/>
        </w:rPr>
        <w:t>= about 350</w:t>
      </w:r>
      <w:r w:rsidR="001A65FA" w:rsidRPr="000C7CB2">
        <w:rPr>
          <w:rFonts w:ascii="Times New Roman" w:hAnsi="Times New Roman" w:cs="Times New Roman"/>
        </w:rPr>
        <w:t xml:space="preserve">. </w:t>
      </w:r>
    </w:p>
    <w:p w14:paraId="0E5A548A" w14:textId="558DC0C7" w:rsidR="0067426B" w:rsidRDefault="00F912B5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lastRenderedPageBreak/>
        <w:t>Haematology</w:t>
      </w:r>
      <w:r w:rsidR="00D93EA1" w:rsidRPr="00722CF1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(</w:t>
      </w:r>
      <w:r w:rsidR="00D93EA1" w:rsidRPr="00722CF1">
        <w:rPr>
          <w:rFonts w:ascii="Times New Roman" w:hAnsi="Times New Roman" w:cs="Times New Roman"/>
          <w:b/>
          <w:bCs/>
          <w:sz w:val="24"/>
          <w:szCs w:val="24"/>
          <w:lang w:val="en-US"/>
        </w:rPr>
        <w:t>TOTAL PAGES</w:t>
      </w:r>
      <w:r w:rsidR="003B737F" w:rsidRPr="00722CF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67426B" w:rsidRPr="00722CF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= </w:t>
      </w:r>
      <w:r w:rsidR="00070A16">
        <w:rPr>
          <w:rFonts w:ascii="Times New Roman" w:hAnsi="Times New Roman" w:cs="Times New Roman"/>
          <w:b/>
          <w:bCs/>
          <w:sz w:val="24"/>
          <w:szCs w:val="24"/>
          <w:lang w:val="en-US"/>
        </w:rPr>
        <w:t>2118</w:t>
      </w:r>
      <w:r w:rsidR="00D93EA1" w:rsidRPr="00722CF1">
        <w:rPr>
          <w:rFonts w:ascii="Times New Roman" w:hAnsi="Times New Roman" w:cs="Times New Roman"/>
          <w:b/>
          <w:bCs/>
          <w:sz w:val="24"/>
          <w:szCs w:val="24"/>
          <w:lang w:val="en-US"/>
        </w:rPr>
        <w:t>)</w:t>
      </w:r>
    </w:p>
    <w:p w14:paraId="14E61829" w14:textId="77777777" w:rsidR="00021B2B" w:rsidRPr="00722CF1" w:rsidRDefault="00021B2B" w:rsidP="00D93E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A69DB7E" w14:textId="05A8D084" w:rsidR="0067426B" w:rsidRPr="00722CF1" w:rsidRDefault="0067426B" w:rsidP="00021B2B">
      <w:pPr>
        <w:pStyle w:val="ListParagraph"/>
        <w:numPr>
          <w:ilvl w:val="0"/>
          <w:numId w:val="2"/>
        </w:numPr>
        <w:autoSpaceDE w:val="0"/>
        <w:autoSpaceDN w:val="0"/>
        <w:adjustRightInd w:val="0"/>
        <w:ind w:left="709"/>
        <w:jc w:val="both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Weiss DJ, Wardrop KJ</w:t>
      </w:r>
      <w:r w:rsidR="002B5A3B">
        <w:rPr>
          <w:rFonts w:ascii="Times New Roman" w:hAnsi="Times New Roman" w:cs="Times New Roman"/>
        </w:rPr>
        <w:t xml:space="preserve"> (2010),</w:t>
      </w:r>
      <w:r w:rsidRPr="00722CF1">
        <w:rPr>
          <w:rFonts w:ascii="Times New Roman" w:hAnsi="Times New Roman" w:cs="Times New Roman"/>
        </w:rPr>
        <w:t xml:space="preserve"> Schalm’s Veterinary Hematology</w:t>
      </w:r>
      <w:r w:rsidR="002B5A3B">
        <w:rPr>
          <w:rFonts w:ascii="Times New Roman" w:hAnsi="Times New Roman" w:cs="Times New Roman"/>
        </w:rPr>
        <w:t>,</w:t>
      </w:r>
      <w:r w:rsidRPr="00722CF1">
        <w:rPr>
          <w:rFonts w:ascii="Times New Roman" w:hAnsi="Times New Roman" w:cs="Times New Roman"/>
        </w:rPr>
        <w:t xml:space="preserve"> 6th edition</w:t>
      </w:r>
      <w:r w:rsidR="002B5A3B">
        <w:rPr>
          <w:rFonts w:ascii="Times New Roman" w:hAnsi="Times New Roman" w:cs="Times New Roman"/>
          <w:b/>
          <w:bCs/>
        </w:rPr>
        <w:t xml:space="preserve">, </w:t>
      </w:r>
      <w:r w:rsidRPr="00722CF1">
        <w:rPr>
          <w:rFonts w:ascii="Times New Roman" w:hAnsi="Times New Roman" w:cs="Times New Roman"/>
        </w:rPr>
        <w:t>Wiley-Blackwell</w:t>
      </w:r>
      <w:r w:rsidR="00AB189B">
        <w:rPr>
          <w:rFonts w:ascii="Times New Roman" w:hAnsi="Times New Roman" w:cs="Times New Roman"/>
        </w:rPr>
        <w:t xml:space="preserve">, </w:t>
      </w:r>
      <w:r w:rsidR="004A1AC8">
        <w:rPr>
          <w:rFonts w:ascii="Times New Roman" w:hAnsi="Times New Roman" w:cs="Times New Roman"/>
        </w:rPr>
        <w:t xml:space="preserve">tot. </w:t>
      </w:r>
      <w:proofErr w:type="gramStart"/>
      <w:r w:rsidR="00AB189B">
        <w:rPr>
          <w:rFonts w:ascii="Times New Roman" w:hAnsi="Times New Roman" w:cs="Times New Roman"/>
        </w:rPr>
        <w:t>p</w:t>
      </w:r>
      <w:r w:rsidRPr="00722CF1">
        <w:rPr>
          <w:rFonts w:ascii="Times New Roman" w:hAnsi="Times New Roman" w:cs="Times New Roman"/>
        </w:rPr>
        <w:t>ages</w:t>
      </w:r>
      <w:proofErr w:type="gramEnd"/>
      <w:r w:rsidRPr="00722CF1">
        <w:rPr>
          <w:rFonts w:ascii="Times New Roman" w:hAnsi="Times New Roman" w:cs="Times New Roman"/>
        </w:rPr>
        <w:t>= 1169</w:t>
      </w:r>
    </w:p>
    <w:p w14:paraId="0A1654CE" w14:textId="77777777" w:rsidR="0067426B" w:rsidRPr="00722CF1" w:rsidRDefault="0067426B" w:rsidP="0067426B">
      <w:pPr>
        <w:pStyle w:val="ListParagraph"/>
        <w:autoSpaceDE w:val="0"/>
        <w:autoSpaceDN w:val="0"/>
        <w:adjustRightInd w:val="0"/>
        <w:ind w:left="1440"/>
        <w:jc w:val="both"/>
        <w:rPr>
          <w:rFonts w:ascii="Times New Roman" w:hAnsi="Times New Roman" w:cs="Times New Roman"/>
        </w:rPr>
      </w:pPr>
    </w:p>
    <w:p w14:paraId="15C0291F" w14:textId="09A0BFA6" w:rsidR="0067426B" w:rsidRPr="00722CF1" w:rsidRDefault="0067426B" w:rsidP="00021B2B">
      <w:pPr>
        <w:pStyle w:val="ListParagraph"/>
        <w:numPr>
          <w:ilvl w:val="0"/>
          <w:numId w:val="2"/>
        </w:numPr>
        <w:autoSpaceDE w:val="0"/>
        <w:autoSpaceDN w:val="0"/>
        <w:adjustRightInd w:val="0"/>
        <w:ind w:left="709"/>
        <w:jc w:val="both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Stockham SL and Scott MA</w:t>
      </w:r>
      <w:r w:rsidR="002B5A3B">
        <w:rPr>
          <w:rFonts w:ascii="Times New Roman" w:hAnsi="Times New Roman" w:cs="Times New Roman"/>
        </w:rPr>
        <w:t xml:space="preserve"> (2008):</w:t>
      </w:r>
      <w:r w:rsidRPr="00722CF1">
        <w:rPr>
          <w:rFonts w:ascii="Times New Roman" w:hAnsi="Times New Roman" w:cs="Times New Roman"/>
        </w:rPr>
        <w:t xml:space="preserve"> Fundamentals of Veterinary Clinical Pathology 2nd edition</w:t>
      </w:r>
      <w:r w:rsidR="002B5A3B">
        <w:rPr>
          <w:rFonts w:ascii="Times New Roman" w:hAnsi="Times New Roman" w:cs="Times New Roman"/>
        </w:rPr>
        <w:t>,</w:t>
      </w:r>
      <w:r w:rsidRPr="00722CF1">
        <w:rPr>
          <w:rFonts w:ascii="Times New Roman" w:hAnsi="Times New Roman" w:cs="Times New Roman"/>
        </w:rPr>
        <w:t xml:space="preserve"> Blackwell (</w:t>
      </w:r>
      <w:r w:rsidRPr="00F17104">
        <w:rPr>
          <w:rFonts w:ascii="Times New Roman" w:hAnsi="Times New Roman" w:cs="Times New Roman"/>
          <w:b/>
          <w:bCs/>
        </w:rPr>
        <w:t>SHARED WITH GENERAL CLINICAL PATHOLOGY</w:t>
      </w:r>
      <w:r w:rsidRPr="00722CF1">
        <w:rPr>
          <w:rFonts w:ascii="Times New Roman" w:hAnsi="Times New Roman" w:cs="Times New Roman"/>
        </w:rPr>
        <w:t xml:space="preserve"> </w:t>
      </w:r>
      <w:r w:rsidRPr="00F17104">
        <w:rPr>
          <w:rFonts w:ascii="Times New Roman" w:hAnsi="Times New Roman" w:cs="Times New Roman"/>
          <w:b/>
          <w:bCs/>
        </w:rPr>
        <w:t>AND BIOCHEMISTRY</w:t>
      </w:r>
      <w:r w:rsidRPr="00722CF1">
        <w:rPr>
          <w:rFonts w:ascii="Times New Roman" w:hAnsi="Times New Roman" w:cs="Times New Roman"/>
        </w:rPr>
        <w:t xml:space="preserve">) </w:t>
      </w:r>
    </w:p>
    <w:p w14:paraId="07F64C47" w14:textId="77777777" w:rsidR="0067426B" w:rsidRPr="00722CF1" w:rsidRDefault="0067426B" w:rsidP="0067426B">
      <w:pPr>
        <w:pStyle w:val="ListParagraph"/>
        <w:autoSpaceDE w:val="0"/>
        <w:autoSpaceDN w:val="0"/>
        <w:adjustRightInd w:val="0"/>
        <w:ind w:left="1440"/>
        <w:jc w:val="both"/>
        <w:rPr>
          <w:rFonts w:ascii="Times New Roman" w:hAnsi="Times New Roman" w:cs="Times New Roman"/>
        </w:rPr>
      </w:pPr>
    </w:p>
    <w:p w14:paraId="1C42C922" w14:textId="13EF3A57" w:rsidR="00E83A21" w:rsidRPr="00722CF1" w:rsidRDefault="0067426B" w:rsidP="00021B2B">
      <w:pPr>
        <w:pStyle w:val="ListParagraph"/>
        <w:numPr>
          <w:ilvl w:val="0"/>
          <w:numId w:val="2"/>
        </w:numPr>
        <w:autoSpaceDE w:val="0"/>
        <w:autoSpaceDN w:val="0"/>
        <w:adjustRightInd w:val="0"/>
        <w:ind w:left="709"/>
        <w:jc w:val="both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 xml:space="preserve">Harvey JW. </w:t>
      </w:r>
      <w:r w:rsidR="002B5A3B">
        <w:rPr>
          <w:rFonts w:ascii="Times New Roman" w:hAnsi="Times New Roman" w:cs="Times New Roman"/>
        </w:rPr>
        <w:t xml:space="preserve">(2012): </w:t>
      </w:r>
      <w:r w:rsidRPr="00722CF1">
        <w:rPr>
          <w:rFonts w:ascii="Times New Roman" w:hAnsi="Times New Roman" w:cs="Times New Roman"/>
        </w:rPr>
        <w:t>Veterinary Hematology: A Diagnostic Guide and Color Atlas, 1st edition</w:t>
      </w:r>
      <w:r w:rsidR="002B5A3B">
        <w:rPr>
          <w:rFonts w:ascii="Times New Roman" w:hAnsi="Times New Roman" w:cs="Times New Roman"/>
          <w:b/>
          <w:bCs/>
        </w:rPr>
        <w:t>,</w:t>
      </w:r>
      <w:r w:rsidRPr="00722CF1">
        <w:rPr>
          <w:rFonts w:ascii="Times New Roman" w:hAnsi="Times New Roman" w:cs="Times New Roman"/>
          <w:b/>
          <w:bCs/>
        </w:rPr>
        <w:t xml:space="preserve"> </w:t>
      </w:r>
      <w:r w:rsidRPr="00722CF1">
        <w:rPr>
          <w:rFonts w:ascii="Times New Roman" w:hAnsi="Times New Roman" w:cs="Times New Roman"/>
        </w:rPr>
        <w:t>Elsevier Saunders</w:t>
      </w:r>
      <w:r w:rsidR="00AB189B">
        <w:rPr>
          <w:rFonts w:ascii="Times New Roman" w:hAnsi="Times New Roman" w:cs="Times New Roman"/>
        </w:rPr>
        <w:t xml:space="preserve">, </w:t>
      </w:r>
      <w:r w:rsidR="004A1AC8">
        <w:rPr>
          <w:rFonts w:ascii="Times New Roman" w:hAnsi="Times New Roman" w:cs="Times New Roman"/>
        </w:rPr>
        <w:t xml:space="preserve">tot. </w:t>
      </w:r>
      <w:proofErr w:type="gramStart"/>
      <w:r w:rsidR="00AB189B">
        <w:rPr>
          <w:rFonts w:ascii="Times New Roman" w:hAnsi="Times New Roman" w:cs="Times New Roman"/>
        </w:rPr>
        <w:t>p</w:t>
      </w:r>
      <w:r w:rsidRPr="00722CF1">
        <w:rPr>
          <w:rFonts w:ascii="Times New Roman" w:hAnsi="Times New Roman" w:cs="Times New Roman"/>
        </w:rPr>
        <w:t>ages</w:t>
      </w:r>
      <w:proofErr w:type="gramEnd"/>
      <w:r w:rsidRPr="00722CF1">
        <w:rPr>
          <w:rFonts w:ascii="Times New Roman" w:hAnsi="Times New Roman" w:cs="Times New Roman"/>
        </w:rPr>
        <w:t xml:space="preserve"> = 350</w:t>
      </w:r>
    </w:p>
    <w:p w14:paraId="16DC4B55" w14:textId="77777777" w:rsidR="00E83A21" w:rsidRPr="00722CF1" w:rsidRDefault="00E83A21" w:rsidP="00E83A21">
      <w:pPr>
        <w:pStyle w:val="ListParagraph"/>
        <w:autoSpaceDE w:val="0"/>
        <w:autoSpaceDN w:val="0"/>
        <w:adjustRightInd w:val="0"/>
        <w:ind w:left="1440"/>
        <w:jc w:val="both"/>
        <w:rPr>
          <w:rFonts w:ascii="Times New Roman" w:hAnsi="Times New Roman" w:cs="Times New Roman"/>
        </w:rPr>
      </w:pPr>
    </w:p>
    <w:p w14:paraId="629E9CD3" w14:textId="1911A7B2" w:rsidR="0067426B" w:rsidRDefault="0067426B" w:rsidP="00021B2B">
      <w:pPr>
        <w:pStyle w:val="ListParagraph"/>
        <w:numPr>
          <w:ilvl w:val="0"/>
          <w:numId w:val="2"/>
        </w:numPr>
        <w:autoSpaceDE w:val="0"/>
        <w:autoSpaceDN w:val="0"/>
        <w:adjustRightInd w:val="0"/>
        <w:ind w:left="709"/>
        <w:jc w:val="both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 xml:space="preserve">Clarke P, Boardman W, </w:t>
      </w:r>
      <w:proofErr w:type="gramStart"/>
      <w:r w:rsidRPr="00722CF1">
        <w:rPr>
          <w:rFonts w:ascii="Times New Roman" w:hAnsi="Times New Roman" w:cs="Times New Roman"/>
        </w:rPr>
        <w:t>Raidal S</w:t>
      </w:r>
      <w:proofErr w:type="gramEnd"/>
      <w:r w:rsidR="002B5A3B">
        <w:rPr>
          <w:rFonts w:ascii="Times New Roman" w:hAnsi="Times New Roman" w:cs="Times New Roman"/>
        </w:rPr>
        <w:t xml:space="preserve"> (2009)</w:t>
      </w:r>
      <w:r w:rsidRPr="00722CF1">
        <w:rPr>
          <w:rFonts w:ascii="Times New Roman" w:hAnsi="Times New Roman" w:cs="Times New Roman"/>
        </w:rPr>
        <w:t>: Atlas of Clinical Avian Hematology 1st edition</w:t>
      </w:r>
      <w:r w:rsidR="002B5A3B">
        <w:rPr>
          <w:rFonts w:ascii="Times New Roman" w:hAnsi="Times New Roman" w:cs="Times New Roman"/>
        </w:rPr>
        <w:t>,</w:t>
      </w:r>
      <w:r w:rsidRPr="00722CF1">
        <w:rPr>
          <w:rFonts w:ascii="Times New Roman" w:hAnsi="Times New Roman" w:cs="Times New Roman"/>
        </w:rPr>
        <w:t xml:space="preserve"> Wiley-Blackwell</w:t>
      </w:r>
      <w:r w:rsidR="00AB189B">
        <w:rPr>
          <w:rFonts w:ascii="Times New Roman" w:hAnsi="Times New Roman" w:cs="Times New Roman"/>
        </w:rPr>
        <w:t xml:space="preserve">, </w:t>
      </w:r>
      <w:r w:rsidR="004A1AC8">
        <w:rPr>
          <w:rFonts w:ascii="Times New Roman" w:hAnsi="Times New Roman" w:cs="Times New Roman"/>
        </w:rPr>
        <w:t xml:space="preserve">tot. </w:t>
      </w:r>
      <w:proofErr w:type="gramStart"/>
      <w:r w:rsidR="00AB189B">
        <w:rPr>
          <w:rFonts w:ascii="Times New Roman" w:hAnsi="Times New Roman" w:cs="Times New Roman"/>
        </w:rPr>
        <w:t>p</w:t>
      </w:r>
      <w:r w:rsidRPr="00722CF1">
        <w:rPr>
          <w:rFonts w:ascii="Times New Roman" w:hAnsi="Times New Roman" w:cs="Times New Roman"/>
        </w:rPr>
        <w:t>ages</w:t>
      </w:r>
      <w:proofErr w:type="gramEnd"/>
      <w:r w:rsidRPr="00722CF1">
        <w:rPr>
          <w:rFonts w:ascii="Times New Roman" w:hAnsi="Times New Roman" w:cs="Times New Roman"/>
        </w:rPr>
        <w:t>=139</w:t>
      </w:r>
    </w:p>
    <w:p w14:paraId="26629549" w14:textId="77777777" w:rsidR="00021B2B" w:rsidRDefault="00021B2B" w:rsidP="00021B2B">
      <w:pPr>
        <w:pStyle w:val="ListParagraph"/>
        <w:autoSpaceDE w:val="0"/>
        <w:autoSpaceDN w:val="0"/>
        <w:adjustRightInd w:val="0"/>
        <w:ind w:left="709"/>
        <w:jc w:val="both"/>
        <w:rPr>
          <w:rFonts w:ascii="Times New Roman" w:hAnsi="Times New Roman" w:cs="Times New Roman"/>
        </w:rPr>
      </w:pPr>
    </w:p>
    <w:p w14:paraId="7878892D" w14:textId="7553C896" w:rsidR="002A72E9" w:rsidRDefault="00021B2B" w:rsidP="00021B2B">
      <w:pPr>
        <w:pStyle w:val="ListParagraph"/>
        <w:numPr>
          <w:ilvl w:val="0"/>
          <w:numId w:val="2"/>
        </w:numPr>
        <w:autoSpaceDE w:val="0"/>
        <w:autoSpaceDN w:val="0"/>
        <w:adjustRightInd w:val="0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Thrall MA, Alison R, Campbell TW (2012): Veterinary Hematology and Clinical </w:t>
      </w:r>
      <w:proofErr w:type="gramStart"/>
      <w:r>
        <w:rPr>
          <w:rFonts w:ascii="Times New Roman" w:hAnsi="Times New Roman" w:cs="Times New Roman"/>
        </w:rPr>
        <w:t>Chemistry ,</w:t>
      </w:r>
      <w:proofErr w:type="gramEnd"/>
      <w:r>
        <w:rPr>
          <w:rFonts w:ascii="Times New Roman" w:hAnsi="Times New Roman" w:cs="Times New Roman"/>
        </w:rPr>
        <w:t xml:space="preserve"> 2</w:t>
      </w:r>
      <w:r w:rsidRPr="00021B2B">
        <w:rPr>
          <w:rFonts w:ascii="Times New Roman" w:hAnsi="Times New Roman" w:cs="Times New Roman"/>
          <w:vertAlign w:val="superscript"/>
        </w:rPr>
        <w:t>nd</w:t>
      </w:r>
      <w:r>
        <w:rPr>
          <w:rFonts w:ascii="Times New Roman" w:hAnsi="Times New Roman" w:cs="Times New Roman"/>
        </w:rPr>
        <w:t xml:space="preserve"> edition, Wiley-Blackwell, pages 225-321. Tot. </w:t>
      </w:r>
      <w:proofErr w:type="gramStart"/>
      <w:r>
        <w:rPr>
          <w:rFonts w:ascii="Times New Roman" w:hAnsi="Times New Roman" w:cs="Times New Roman"/>
        </w:rPr>
        <w:t>pages</w:t>
      </w:r>
      <w:proofErr w:type="gramEnd"/>
      <w:r>
        <w:rPr>
          <w:rFonts w:ascii="Times New Roman" w:hAnsi="Times New Roman" w:cs="Times New Roman"/>
        </w:rPr>
        <w:t>=96</w:t>
      </w:r>
    </w:p>
    <w:p w14:paraId="2A431522" w14:textId="77777777" w:rsidR="00021B2B" w:rsidRPr="00021B2B" w:rsidRDefault="00021B2B" w:rsidP="00021B2B">
      <w:pPr>
        <w:pStyle w:val="ListParagraph"/>
        <w:autoSpaceDE w:val="0"/>
        <w:autoSpaceDN w:val="0"/>
        <w:adjustRightInd w:val="0"/>
        <w:ind w:left="709"/>
        <w:jc w:val="both"/>
        <w:rPr>
          <w:rFonts w:ascii="Times New Roman" w:hAnsi="Times New Roman" w:cs="Times New Roman"/>
        </w:rPr>
      </w:pPr>
    </w:p>
    <w:p w14:paraId="092504F0" w14:textId="7A331629" w:rsidR="00F726FD" w:rsidRPr="00722CF1" w:rsidRDefault="0067426B" w:rsidP="00F17104">
      <w:pPr>
        <w:pStyle w:val="NormalWeb"/>
        <w:numPr>
          <w:ilvl w:val="0"/>
          <w:numId w:val="2"/>
        </w:numPr>
        <w:spacing w:before="0" w:beforeAutospacing="0" w:after="240" w:afterAutospacing="0"/>
        <w:ind w:left="709" w:hanging="357"/>
        <w:jc w:val="both"/>
        <w:rPr>
          <w:rFonts w:ascii="Times New Roman" w:hAnsi="Times New Roman"/>
          <w:sz w:val="24"/>
          <w:szCs w:val="24"/>
          <w:lang w:val="en-US"/>
        </w:rPr>
      </w:pPr>
      <w:r w:rsidRPr="00722CF1">
        <w:rPr>
          <w:rFonts w:ascii="Times New Roman" w:hAnsi="Times New Roman"/>
          <w:sz w:val="24"/>
          <w:szCs w:val="24"/>
          <w:lang w:val="en-US"/>
        </w:rPr>
        <w:t>Evans GO</w:t>
      </w:r>
      <w:r w:rsidR="002B5A3B">
        <w:rPr>
          <w:rFonts w:ascii="Times New Roman" w:hAnsi="Times New Roman"/>
          <w:sz w:val="24"/>
          <w:szCs w:val="24"/>
          <w:lang w:val="en-US"/>
        </w:rPr>
        <w:t xml:space="preserve"> (2009)</w:t>
      </w:r>
      <w:r w:rsidRPr="00722CF1">
        <w:rPr>
          <w:rFonts w:ascii="Times New Roman" w:hAnsi="Times New Roman"/>
          <w:sz w:val="24"/>
          <w:szCs w:val="24"/>
          <w:lang w:val="en-US"/>
        </w:rPr>
        <w:t>: Animal Hematotoxicology. A practical guide for toxicologists and biochemical researchers</w:t>
      </w:r>
      <w:r w:rsidR="002B5A3B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722CF1">
        <w:rPr>
          <w:rFonts w:ascii="Times New Roman" w:hAnsi="Times New Roman"/>
          <w:sz w:val="24"/>
          <w:szCs w:val="24"/>
          <w:lang w:val="en-US"/>
        </w:rPr>
        <w:t>CRC pres</w:t>
      </w:r>
      <w:r w:rsidR="002B5A3B">
        <w:rPr>
          <w:rFonts w:ascii="Times New Roman" w:hAnsi="Times New Roman"/>
          <w:sz w:val="24"/>
          <w:szCs w:val="24"/>
          <w:lang w:val="en-US"/>
        </w:rPr>
        <w:t>s,</w:t>
      </w:r>
      <w:r w:rsidR="00021B2B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A1AC8">
        <w:rPr>
          <w:rFonts w:ascii="Times New Roman" w:hAnsi="Times New Roman"/>
          <w:sz w:val="24"/>
          <w:szCs w:val="24"/>
          <w:lang w:val="en-US"/>
        </w:rPr>
        <w:t xml:space="preserve">tot. </w:t>
      </w:r>
      <w:proofErr w:type="gramStart"/>
      <w:r w:rsidR="00AB189B">
        <w:rPr>
          <w:rFonts w:ascii="Times New Roman" w:hAnsi="Times New Roman"/>
          <w:sz w:val="24"/>
          <w:szCs w:val="24"/>
          <w:lang w:val="en-US"/>
        </w:rPr>
        <w:t>p</w:t>
      </w:r>
      <w:r w:rsidRPr="00722CF1">
        <w:rPr>
          <w:rFonts w:ascii="Times New Roman" w:hAnsi="Times New Roman"/>
          <w:sz w:val="24"/>
          <w:szCs w:val="24"/>
          <w:lang w:val="en-US"/>
        </w:rPr>
        <w:t>ages</w:t>
      </w:r>
      <w:proofErr w:type="gramEnd"/>
      <w:r w:rsidRPr="00722CF1">
        <w:rPr>
          <w:rFonts w:ascii="Times New Roman" w:hAnsi="Times New Roman"/>
          <w:sz w:val="24"/>
          <w:szCs w:val="24"/>
          <w:lang w:val="en-US"/>
        </w:rPr>
        <w:t>= 163</w:t>
      </w:r>
    </w:p>
    <w:p w14:paraId="3835F5D7" w14:textId="32543586" w:rsidR="00F726FD" w:rsidRPr="00722CF1" w:rsidRDefault="00F726FD" w:rsidP="00021B2B">
      <w:pPr>
        <w:pStyle w:val="ListParagraph"/>
        <w:numPr>
          <w:ilvl w:val="0"/>
          <w:numId w:val="2"/>
        </w:numPr>
        <w:autoSpaceDE w:val="0"/>
        <w:autoSpaceDN w:val="0"/>
        <w:adjustRightInd w:val="0"/>
        <w:ind w:left="709"/>
        <w:jc w:val="both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Campbell TW</w:t>
      </w:r>
      <w:r w:rsidR="00AB189B">
        <w:rPr>
          <w:rFonts w:ascii="Times New Roman" w:hAnsi="Times New Roman" w:cs="Times New Roman"/>
        </w:rPr>
        <w:t xml:space="preserve"> </w:t>
      </w:r>
      <w:r w:rsidR="002B5A3B">
        <w:rPr>
          <w:rFonts w:ascii="Times New Roman" w:hAnsi="Times New Roman" w:cs="Times New Roman"/>
        </w:rPr>
        <w:t>(2</w:t>
      </w:r>
      <w:r w:rsidRPr="00722CF1">
        <w:rPr>
          <w:rFonts w:ascii="Times New Roman" w:hAnsi="Times New Roman" w:cs="Times New Roman"/>
        </w:rPr>
        <w:t>015</w:t>
      </w:r>
      <w:r w:rsidR="002B5A3B">
        <w:rPr>
          <w:rFonts w:ascii="Times New Roman" w:hAnsi="Times New Roman" w:cs="Times New Roman"/>
        </w:rPr>
        <w:t>):</w:t>
      </w:r>
      <w:r w:rsidRPr="00722CF1">
        <w:rPr>
          <w:rFonts w:ascii="Times New Roman" w:hAnsi="Times New Roman" w:cs="Times New Roman"/>
        </w:rPr>
        <w:t xml:space="preserve"> Exotic Animal Hematology and Cytology</w:t>
      </w:r>
      <w:r w:rsidR="002B5A3B">
        <w:rPr>
          <w:rFonts w:ascii="Times New Roman" w:hAnsi="Times New Roman" w:cs="Times New Roman"/>
        </w:rPr>
        <w:t>,</w:t>
      </w:r>
      <w:r w:rsidRPr="00722CF1">
        <w:rPr>
          <w:rFonts w:ascii="Times New Roman" w:hAnsi="Times New Roman" w:cs="Times New Roman"/>
        </w:rPr>
        <w:t xml:space="preserve"> 4th edition</w:t>
      </w:r>
      <w:r w:rsidR="002B5A3B">
        <w:rPr>
          <w:rFonts w:ascii="Times New Roman" w:hAnsi="Times New Roman" w:cs="Times New Roman"/>
        </w:rPr>
        <w:t xml:space="preserve">, </w:t>
      </w:r>
      <w:r w:rsidR="002B5A3B" w:rsidRPr="00722CF1">
        <w:rPr>
          <w:rFonts w:ascii="Times New Roman" w:hAnsi="Times New Roman" w:cs="Times New Roman"/>
        </w:rPr>
        <w:t>Wiley</w:t>
      </w:r>
      <w:r w:rsidRPr="00722CF1">
        <w:rPr>
          <w:rFonts w:ascii="Times New Roman" w:hAnsi="Times New Roman" w:cs="Times New Roman"/>
        </w:rPr>
        <w:t xml:space="preserve"> </w:t>
      </w:r>
      <w:r w:rsidRPr="00722CF1">
        <w:rPr>
          <w:rFonts w:ascii="Times New Roman" w:hAnsi="Times New Roman" w:cs="Times New Roman"/>
          <w:b/>
          <w:bCs/>
        </w:rPr>
        <w:t xml:space="preserve">(SHARED WITH CYTOLOGY) </w:t>
      </w:r>
      <w:r w:rsidRPr="00F17104">
        <w:rPr>
          <w:rFonts w:ascii="Times New Roman" w:hAnsi="Times New Roman" w:cs="Times New Roman"/>
        </w:rPr>
        <w:t xml:space="preserve">Chapters 1-14 (Pages </w:t>
      </w:r>
      <w:r w:rsidR="00670389" w:rsidRPr="00F17104">
        <w:rPr>
          <w:rFonts w:ascii="Times New Roman" w:hAnsi="Times New Roman" w:cs="Times New Roman"/>
        </w:rPr>
        <w:t>3-204)</w:t>
      </w:r>
      <w:r w:rsidR="004A1AC8" w:rsidRPr="00F17104">
        <w:rPr>
          <w:rFonts w:ascii="Times New Roman" w:hAnsi="Times New Roman" w:cs="Times New Roman"/>
        </w:rPr>
        <w:t>,</w:t>
      </w:r>
      <w:r w:rsidR="00670389" w:rsidRPr="00F17104">
        <w:rPr>
          <w:rFonts w:ascii="Times New Roman" w:hAnsi="Times New Roman" w:cs="Times New Roman"/>
        </w:rPr>
        <w:t xml:space="preserve"> </w:t>
      </w:r>
      <w:r w:rsidR="004A1AC8">
        <w:rPr>
          <w:rFonts w:ascii="Times New Roman" w:hAnsi="Times New Roman" w:cs="Times New Roman"/>
        </w:rPr>
        <w:t xml:space="preserve">tot. </w:t>
      </w:r>
      <w:proofErr w:type="gramStart"/>
      <w:r w:rsidR="004A1AC8">
        <w:rPr>
          <w:rFonts w:ascii="Times New Roman" w:hAnsi="Times New Roman" w:cs="Times New Roman"/>
        </w:rPr>
        <w:t>p</w:t>
      </w:r>
      <w:r w:rsidR="00670389" w:rsidRPr="00722CF1">
        <w:rPr>
          <w:rFonts w:ascii="Times New Roman" w:hAnsi="Times New Roman" w:cs="Times New Roman"/>
        </w:rPr>
        <w:t>ages</w:t>
      </w:r>
      <w:proofErr w:type="gramEnd"/>
      <w:r w:rsidR="00670389" w:rsidRPr="00722CF1">
        <w:rPr>
          <w:rFonts w:ascii="Times New Roman" w:hAnsi="Times New Roman" w:cs="Times New Roman"/>
        </w:rPr>
        <w:t>=201</w:t>
      </w:r>
      <w:r w:rsidRPr="00722CF1">
        <w:rPr>
          <w:rFonts w:ascii="Times New Roman" w:hAnsi="Times New Roman" w:cs="Times New Roman"/>
        </w:rPr>
        <w:t xml:space="preserve"> </w:t>
      </w:r>
    </w:p>
    <w:p w14:paraId="4ABC6330" w14:textId="77777777" w:rsidR="00F726FD" w:rsidRPr="00722CF1" w:rsidRDefault="00F726FD" w:rsidP="00F726FD">
      <w:pPr>
        <w:pStyle w:val="NormalWeb"/>
        <w:spacing w:before="0" w:beforeAutospacing="0"/>
        <w:ind w:left="1440"/>
        <w:rPr>
          <w:rFonts w:ascii="Times New Roman" w:hAnsi="Times New Roman"/>
          <w:sz w:val="24"/>
          <w:szCs w:val="24"/>
          <w:lang w:val="en-US"/>
        </w:rPr>
      </w:pPr>
    </w:p>
    <w:p w14:paraId="621680DE" w14:textId="1A330FA8" w:rsidR="007B30F6" w:rsidRPr="00722CF1" w:rsidRDefault="00787B14" w:rsidP="007B30F6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722CF1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42A88727" w14:textId="129C04CD" w:rsidR="002302F0" w:rsidRPr="00722CF1" w:rsidRDefault="00F912B5" w:rsidP="002302F0">
      <w:pPr>
        <w:autoSpaceDE w:val="0"/>
        <w:autoSpaceDN w:val="0"/>
        <w:adjustRightInd w:val="0"/>
        <w:spacing w:after="0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722CF1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lastRenderedPageBreak/>
        <w:t>Cytology</w:t>
      </w:r>
      <w:r w:rsidR="00787B14" w:rsidRPr="00722CF1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787B14" w:rsidRPr="00722CF1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2302F0" w:rsidRPr="00722CF1">
        <w:rPr>
          <w:rFonts w:ascii="Times New Roman" w:hAnsi="Times New Roman" w:cs="Times New Roman"/>
          <w:b/>
          <w:bCs/>
          <w:sz w:val="24"/>
          <w:szCs w:val="24"/>
        </w:rPr>
        <w:t>TOTAL PAGES</w:t>
      </w:r>
      <w:r w:rsidR="003B737F" w:rsidRPr="00722CF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70389" w:rsidRPr="00722CF1">
        <w:rPr>
          <w:rFonts w:ascii="Times New Roman" w:hAnsi="Times New Roman" w:cs="Times New Roman"/>
          <w:b/>
          <w:bCs/>
          <w:sz w:val="24"/>
          <w:szCs w:val="24"/>
        </w:rPr>
        <w:t>= 1387</w:t>
      </w:r>
      <w:r w:rsidR="00787B14" w:rsidRPr="00722CF1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5655BD15" w14:textId="77777777" w:rsidR="002302F0" w:rsidRPr="00722CF1" w:rsidRDefault="002302F0" w:rsidP="002302F0">
      <w:pPr>
        <w:autoSpaceDE w:val="0"/>
        <w:autoSpaceDN w:val="0"/>
        <w:adjustRightInd w:val="0"/>
        <w:spacing w:after="0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14:paraId="3243A745" w14:textId="1125E37B" w:rsidR="002302F0" w:rsidRPr="00722CF1" w:rsidRDefault="00AB189B" w:rsidP="00021B2B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Raskin RE, and Meyer DJ (2016) </w:t>
      </w:r>
      <w:r w:rsidR="002302F0" w:rsidRPr="00722CF1">
        <w:rPr>
          <w:rFonts w:ascii="Times New Roman" w:hAnsi="Times New Roman" w:cs="Times New Roman"/>
        </w:rPr>
        <w:t>Canine and Feline Cytology</w:t>
      </w:r>
      <w:r>
        <w:rPr>
          <w:rFonts w:ascii="Times New Roman" w:hAnsi="Times New Roman" w:cs="Times New Roman"/>
        </w:rPr>
        <w:t xml:space="preserve">, </w:t>
      </w:r>
      <w:r w:rsidR="002302F0" w:rsidRPr="00722CF1">
        <w:rPr>
          <w:rFonts w:ascii="Times New Roman" w:hAnsi="Times New Roman" w:cs="Times New Roman"/>
        </w:rPr>
        <w:t>3rd ed</w:t>
      </w:r>
      <w:r w:rsidR="00944C37" w:rsidRPr="00722CF1">
        <w:rPr>
          <w:rFonts w:ascii="Times New Roman" w:hAnsi="Times New Roman" w:cs="Times New Roman"/>
        </w:rPr>
        <w:t>ition</w:t>
      </w:r>
      <w:r>
        <w:rPr>
          <w:rFonts w:ascii="Times New Roman" w:hAnsi="Times New Roman" w:cs="Times New Roman"/>
        </w:rPr>
        <w:t xml:space="preserve">, Elsevier, tot. </w:t>
      </w:r>
      <w:proofErr w:type="gramStart"/>
      <w:r>
        <w:rPr>
          <w:rFonts w:ascii="Times New Roman" w:hAnsi="Times New Roman" w:cs="Times New Roman"/>
        </w:rPr>
        <w:t>p</w:t>
      </w:r>
      <w:r w:rsidR="002302F0" w:rsidRPr="00722CF1">
        <w:rPr>
          <w:rFonts w:ascii="Times New Roman" w:hAnsi="Times New Roman" w:cs="Times New Roman"/>
        </w:rPr>
        <w:t>ages</w:t>
      </w:r>
      <w:proofErr w:type="gramEnd"/>
      <w:r w:rsidR="002302F0" w:rsidRPr="00722CF1">
        <w:rPr>
          <w:rFonts w:ascii="Times New Roman" w:hAnsi="Times New Roman" w:cs="Times New Roman"/>
        </w:rPr>
        <w:t xml:space="preserve">= </w:t>
      </w:r>
      <w:r w:rsidR="005D138E" w:rsidRPr="00722CF1">
        <w:rPr>
          <w:rFonts w:ascii="Times New Roman" w:hAnsi="Times New Roman" w:cs="Times New Roman"/>
        </w:rPr>
        <w:t>495</w:t>
      </w:r>
    </w:p>
    <w:p w14:paraId="6874D755" w14:textId="77777777" w:rsidR="002302F0" w:rsidRPr="00722CF1" w:rsidRDefault="002302F0" w:rsidP="002302F0">
      <w:pPr>
        <w:pStyle w:val="ListParagraph"/>
        <w:autoSpaceDE w:val="0"/>
        <w:autoSpaceDN w:val="0"/>
        <w:adjustRightInd w:val="0"/>
        <w:ind w:left="1428"/>
        <w:rPr>
          <w:rFonts w:ascii="Times New Roman" w:hAnsi="Times New Roman" w:cs="Times New Roman"/>
        </w:rPr>
      </w:pPr>
    </w:p>
    <w:p w14:paraId="734042B2" w14:textId="587F6D65" w:rsidR="002302F0" w:rsidRPr="00722CF1" w:rsidRDefault="00AB189B" w:rsidP="00021B2B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Valenciano AC and Cowell RL</w:t>
      </w:r>
      <w:r w:rsidR="0064262F">
        <w:rPr>
          <w:rFonts w:ascii="Times New Roman" w:hAnsi="Times New Roman" w:cs="Times New Roman"/>
        </w:rPr>
        <w:t xml:space="preserve"> (2013)</w:t>
      </w:r>
      <w:r>
        <w:rPr>
          <w:rFonts w:ascii="Times New Roman" w:hAnsi="Times New Roman" w:cs="Times New Roman"/>
        </w:rPr>
        <w:t xml:space="preserve">, </w:t>
      </w:r>
      <w:r w:rsidR="002302F0" w:rsidRPr="00722CF1">
        <w:rPr>
          <w:rFonts w:ascii="Times New Roman" w:hAnsi="Times New Roman" w:cs="Times New Roman"/>
        </w:rPr>
        <w:t>Cowell and Tyler’s Diagnostic Cytology and Hematology of the Dog and Cat</w:t>
      </w:r>
      <w:r>
        <w:rPr>
          <w:rFonts w:ascii="Times New Roman" w:hAnsi="Times New Roman" w:cs="Times New Roman"/>
        </w:rPr>
        <w:t>, 4</w:t>
      </w:r>
      <w:r w:rsidR="002302F0" w:rsidRPr="00722CF1">
        <w:rPr>
          <w:rFonts w:ascii="Times New Roman" w:hAnsi="Times New Roman" w:cs="Times New Roman"/>
        </w:rPr>
        <w:t>rd ed</w:t>
      </w:r>
      <w:r w:rsidR="00944C37" w:rsidRPr="00722CF1">
        <w:rPr>
          <w:rFonts w:ascii="Times New Roman" w:hAnsi="Times New Roman" w:cs="Times New Roman"/>
        </w:rPr>
        <w:t>ition</w:t>
      </w:r>
      <w:r>
        <w:rPr>
          <w:rFonts w:ascii="Times New Roman" w:hAnsi="Times New Roman" w:cs="Times New Roman"/>
        </w:rPr>
        <w:t xml:space="preserve">, Elsevier, tot. </w:t>
      </w:r>
      <w:proofErr w:type="gramStart"/>
      <w:r>
        <w:rPr>
          <w:rFonts w:ascii="Times New Roman" w:hAnsi="Times New Roman" w:cs="Times New Roman"/>
        </w:rPr>
        <w:t>pages</w:t>
      </w:r>
      <w:proofErr w:type="gramEnd"/>
      <w:r>
        <w:rPr>
          <w:rFonts w:ascii="Times New Roman" w:hAnsi="Times New Roman" w:cs="Times New Roman"/>
        </w:rPr>
        <w:t xml:space="preserve"> = </w:t>
      </w:r>
      <w:r w:rsidR="005D138E" w:rsidRPr="00722CF1">
        <w:rPr>
          <w:rFonts w:ascii="Times New Roman" w:hAnsi="Times New Roman" w:cs="Times New Roman"/>
        </w:rPr>
        <w:t>457</w:t>
      </w:r>
    </w:p>
    <w:p w14:paraId="034BAAC4" w14:textId="77777777" w:rsidR="002302F0" w:rsidRPr="00722CF1" w:rsidRDefault="002302F0" w:rsidP="002302F0">
      <w:pPr>
        <w:pStyle w:val="ListParagraph"/>
        <w:autoSpaceDE w:val="0"/>
        <w:autoSpaceDN w:val="0"/>
        <w:adjustRightInd w:val="0"/>
        <w:ind w:left="1428"/>
        <w:rPr>
          <w:rFonts w:ascii="Times New Roman" w:hAnsi="Times New Roman" w:cs="Times New Roman"/>
        </w:rPr>
      </w:pPr>
    </w:p>
    <w:p w14:paraId="081ACA9E" w14:textId="245A72C7" w:rsidR="005D138E" w:rsidRPr="00722CF1" w:rsidRDefault="00021B2B" w:rsidP="00021B2B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Cowell RL and Tyler RD (2002):</w:t>
      </w:r>
      <w:r w:rsidR="00AB189B">
        <w:rPr>
          <w:rFonts w:ascii="Times New Roman" w:hAnsi="Times New Roman" w:cs="Times New Roman"/>
        </w:rPr>
        <w:t xml:space="preserve"> </w:t>
      </w:r>
      <w:r w:rsidR="002302F0" w:rsidRPr="00722CF1">
        <w:rPr>
          <w:rFonts w:ascii="Times New Roman" w:hAnsi="Times New Roman" w:cs="Times New Roman"/>
        </w:rPr>
        <w:t>Diagnostic Cytology and H</w:t>
      </w:r>
      <w:r w:rsidR="00944C37" w:rsidRPr="00722CF1">
        <w:rPr>
          <w:rFonts w:ascii="Times New Roman" w:hAnsi="Times New Roman" w:cs="Times New Roman"/>
        </w:rPr>
        <w:t>aematology of the Horse</w:t>
      </w:r>
      <w:r w:rsidR="00AB189B">
        <w:rPr>
          <w:rFonts w:ascii="Times New Roman" w:hAnsi="Times New Roman" w:cs="Times New Roman"/>
        </w:rPr>
        <w:t>,</w:t>
      </w:r>
      <w:r w:rsidR="00944C37" w:rsidRPr="00722CF1">
        <w:rPr>
          <w:rFonts w:ascii="Times New Roman" w:hAnsi="Times New Roman" w:cs="Times New Roman"/>
        </w:rPr>
        <w:t xml:space="preserve"> 2nd edition</w:t>
      </w:r>
      <w:r w:rsidR="00AB189B">
        <w:rPr>
          <w:rFonts w:ascii="Times New Roman" w:hAnsi="Times New Roman" w:cs="Times New Roman"/>
        </w:rPr>
        <w:t>, Mosby, tot</w:t>
      </w:r>
      <w:r w:rsidR="004A1AC8">
        <w:rPr>
          <w:rFonts w:ascii="Times New Roman" w:hAnsi="Times New Roman" w:cs="Times New Roman"/>
        </w:rPr>
        <w:t>.</w:t>
      </w:r>
      <w:r w:rsidR="00AB189B">
        <w:rPr>
          <w:rFonts w:ascii="Times New Roman" w:hAnsi="Times New Roman" w:cs="Times New Roman"/>
        </w:rPr>
        <w:t xml:space="preserve"> </w:t>
      </w:r>
      <w:proofErr w:type="gramStart"/>
      <w:r w:rsidR="00AB189B">
        <w:rPr>
          <w:rFonts w:ascii="Times New Roman" w:hAnsi="Times New Roman" w:cs="Times New Roman"/>
        </w:rPr>
        <w:t>pages</w:t>
      </w:r>
      <w:proofErr w:type="gramEnd"/>
      <w:r w:rsidR="00AB189B">
        <w:rPr>
          <w:rFonts w:ascii="Times New Roman" w:hAnsi="Times New Roman" w:cs="Times New Roman"/>
        </w:rPr>
        <w:t xml:space="preserve"> = 200</w:t>
      </w:r>
    </w:p>
    <w:p w14:paraId="20877832" w14:textId="77777777" w:rsidR="005D138E" w:rsidRPr="00722CF1" w:rsidRDefault="005D138E" w:rsidP="005D138E">
      <w:pPr>
        <w:pStyle w:val="ListParagraph"/>
        <w:autoSpaceDE w:val="0"/>
        <w:autoSpaceDN w:val="0"/>
        <w:adjustRightInd w:val="0"/>
        <w:ind w:left="1428"/>
        <w:rPr>
          <w:rFonts w:ascii="Times New Roman" w:hAnsi="Times New Roman" w:cs="Times New Roman"/>
        </w:rPr>
      </w:pPr>
    </w:p>
    <w:p w14:paraId="3B6507A6" w14:textId="315CFE78" w:rsidR="002302F0" w:rsidRPr="00722CF1" w:rsidRDefault="00AB189B" w:rsidP="00021B2B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Walton RM (2014): </w:t>
      </w:r>
      <w:r w:rsidR="002302F0" w:rsidRPr="00722CF1">
        <w:rPr>
          <w:rFonts w:ascii="Times New Roman" w:hAnsi="Times New Roman" w:cs="Times New Roman"/>
        </w:rPr>
        <w:t>Equine Clinical Pathology. 1</w:t>
      </w:r>
      <w:r w:rsidR="002302F0" w:rsidRPr="00722CF1">
        <w:rPr>
          <w:rFonts w:ascii="Times New Roman" w:hAnsi="Times New Roman" w:cs="Times New Roman"/>
          <w:vertAlign w:val="superscript"/>
        </w:rPr>
        <w:t>st</w:t>
      </w:r>
      <w:r w:rsidR="002302F0" w:rsidRPr="00722CF1">
        <w:rPr>
          <w:rFonts w:ascii="Times New Roman" w:hAnsi="Times New Roman" w:cs="Times New Roman"/>
        </w:rPr>
        <w:t xml:space="preserve"> ed</w:t>
      </w:r>
      <w:r w:rsidR="00063157">
        <w:rPr>
          <w:rFonts w:ascii="Times New Roman" w:hAnsi="Times New Roman" w:cs="Times New Roman"/>
        </w:rPr>
        <w:t>ition</w:t>
      </w:r>
      <w:r>
        <w:rPr>
          <w:rFonts w:ascii="Times New Roman" w:hAnsi="Times New Roman" w:cs="Times New Roman"/>
        </w:rPr>
        <w:t xml:space="preserve">, </w:t>
      </w:r>
      <w:r w:rsidR="00944C37" w:rsidRPr="00722CF1">
        <w:rPr>
          <w:rFonts w:ascii="Times New Roman" w:hAnsi="Times New Roman" w:cs="Times New Roman"/>
        </w:rPr>
        <w:t>Wiley Blackwell</w:t>
      </w:r>
      <w:r>
        <w:rPr>
          <w:rFonts w:ascii="Times New Roman" w:hAnsi="Times New Roman" w:cs="Times New Roman"/>
        </w:rPr>
        <w:t xml:space="preserve">, </w:t>
      </w:r>
      <w:r w:rsidR="00944C37" w:rsidRPr="00722CF1">
        <w:rPr>
          <w:rFonts w:ascii="Times New Roman" w:hAnsi="Times New Roman" w:cs="Times New Roman"/>
        </w:rPr>
        <w:t>c</w:t>
      </w:r>
      <w:r w:rsidR="002302F0" w:rsidRPr="00722CF1">
        <w:rPr>
          <w:rFonts w:ascii="Times New Roman" w:hAnsi="Times New Roman" w:cs="Times New Roman"/>
        </w:rPr>
        <w:t>hapters 11, 12 and 13, p</w:t>
      </w:r>
      <w:r>
        <w:rPr>
          <w:rFonts w:ascii="Times New Roman" w:hAnsi="Times New Roman" w:cs="Times New Roman"/>
        </w:rPr>
        <w:t xml:space="preserve">ages </w:t>
      </w:r>
      <w:r w:rsidR="002302F0" w:rsidRPr="00722CF1">
        <w:rPr>
          <w:rFonts w:ascii="Times New Roman" w:hAnsi="Times New Roman" w:cs="Times New Roman"/>
        </w:rPr>
        <w:t>203-266</w:t>
      </w:r>
      <w:r>
        <w:rPr>
          <w:rFonts w:ascii="Times New Roman" w:hAnsi="Times New Roman" w:cs="Times New Roman"/>
        </w:rPr>
        <w:t xml:space="preserve">, tot. </w:t>
      </w:r>
      <w:proofErr w:type="gramStart"/>
      <w:r>
        <w:rPr>
          <w:rFonts w:ascii="Times New Roman" w:hAnsi="Times New Roman" w:cs="Times New Roman"/>
        </w:rPr>
        <w:t>p</w:t>
      </w:r>
      <w:r w:rsidR="002302F0" w:rsidRPr="00722CF1">
        <w:rPr>
          <w:rFonts w:ascii="Times New Roman" w:hAnsi="Times New Roman" w:cs="Times New Roman"/>
        </w:rPr>
        <w:t>ages</w:t>
      </w:r>
      <w:proofErr w:type="gramEnd"/>
      <w:r w:rsidR="002302F0" w:rsidRPr="00722CF1">
        <w:rPr>
          <w:rFonts w:ascii="Times New Roman" w:hAnsi="Times New Roman" w:cs="Times New Roman"/>
        </w:rPr>
        <w:t xml:space="preserve"> = 63</w:t>
      </w:r>
    </w:p>
    <w:p w14:paraId="2DE32D39" w14:textId="77777777" w:rsidR="002302F0" w:rsidRPr="00722CF1" w:rsidRDefault="002302F0" w:rsidP="002302F0">
      <w:pPr>
        <w:pStyle w:val="ListParagraph"/>
        <w:autoSpaceDE w:val="0"/>
        <w:autoSpaceDN w:val="0"/>
        <w:adjustRightInd w:val="0"/>
        <w:ind w:left="1428"/>
        <w:rPr>
          <w:rFonts w:ascii="Times New Roman" w:hAnsi="Times New Roman" w:cs="Times New Roman"/>
        </w:rPr>
      </w:pPr>
    </w:p>
    <w:p w14:paraId="7F4ABF6A" w14:textId="59EF7F8F" w:rsidR="00787B14" w:rsidRPr="00722CF1" w:rsidRDefault="00670389" w:rsidP="00021B2B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left="709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Campbell TW</w:t>
      </w:r>
      <w:r w:rsidR="00AB189B">
        <w:rPr>
          <w:rFonts w:ascii="Times New Roman" w:hAnsi="Times New Roman" w:cs="Times New Roman"/>
        </w:rPr>
        <w:t xml:space="preserve"> (2015): </w:t>
      </w:r>
      <w:r w:rsidRPr="00722CF1">
        <w:rPr>
          <w:rFonts w:ascii="Times New Roman" w:hAnsi="Times New Roman" w:cs="Times New Roman"/>
        </w:rPr>
        <w:t xml:space="preserve"> Exotic Animal Hematology and Cytology. 4th edition</w:t>
      </w:r>
      <w:r w:rsidR="00AB189B">
        <w:rPr>
          <w:rFonts w:ascii="Times New Roman" w:hAnsi="Times New Roman" w:cs="Times New Roman"/>
        </w:rPr>
        <w:t>, Wiley,</w:t>
      </w:r>
      <w:r w:rsidRPr="00722CF1">
        <w:rPr>
          <w:rFonts w:ascii="Times New Roman" w:hAnsi="Times New Roman" w:cs="Times New Roman"/>
        </w:rPr>
        <w:t xml:space="preserve"> </w:t>
      </w:r>
      <w:r w:rsidR="002302F0" w:rsidRPr="00722CF1">
        <w:rPr>
          <w:rFonts w:ascii="Times New Roman" w:hAnsi="Times New Roman" w:cs="Times New Roman"/>
          <w:b/>
          <w:bCs/>
        </w:rPr>
        <w:t>(SHARED WITH HEMATOLOGY)</w:t>
      </w:r>
      <w:r w:rsidR="00AB189B">
        <w:rPr>
          <w:rFonts w:ascii="Times New Roman" w:hAnsi="Times New Roman" w:cs="Times New Roman"/>
        </w:rPr>
        <w:t>, p</w:t>
      </w:r>
      <w:r w:rsidRPr="00722CF1">
        <w:rPr>
          <w:rFonts w:ascii="Times New Roman" w:hAnsi="Times New Roman" w:cs="Times New Roman"/>
        </w:rPr>
        <w:t>ages 209-381</w:t>
      </w:r>
      <w:r w:rsidR="00AB189B">
        <w:rPr>
          <w:rFonts w:ascii="Times New Roman" w:hAnsi="Times New Roman" w:cs="Times New Roman"/>
        </w:rPr>
        <w:t>, tot</w:t>
      </w:r>
      <w:r w:rsidR="004A1AC8">
        <w:rPr>
          <w:rFonts w:ascii="Times New Roman" w:hAnsi="Times New Roman" w:cs="Times New Roman"/>
        </w:rPr>
        <w:t>.</w:t>
      </w:r>
      <w:r w:rsidR="00AB189B">
        <w:rPr>
          <w:rFonts w:ascii="Times New Roman" w:hAnsi="Times New Roman" w:cs="Times New Roman"/>
        </w:rPr>
        <w:t xml:space="preserve"> </w:t>
      </w:r>
      <w:proofErr w:type="gramStart"/>
      <w:r w:rsidR="00AB189B">
        <w:rPr>
          <w:rFonts w:ascii="Times New Roman" w:hAnsi="Times New Roman" w:cs="Times New Roman"/>
        </w:rPr>
        <w:t>pages</w:t>
      </w:r>
      <w:proofErr w:type="gramEnd"/>
      <w:r w:rsidR="00AB189B">
        <w:rPr>
          <w:rFonts w:ascii="Times New Roman" w:hAnsi="Times New Roman" w:cs="Times New Roman"/>
        </w:rPr>
        <w:t xml:space="preserve"> = 172.</w:t>
      </w:r>
    </w:p>
    <w:p w14:paraId="324B44CC" w14:textId="77777777" w:rsidR="00787B14" w:rsidRPr="00722CF1" w:rsidRDefault="00787B14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C3761C"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14:paraId="4B97AF32" w14:textId="06B9DD8B" w:rsidR="00787B14" w:rsidRPr="00722CF1" w:rsidRDefault="00376546" w:rsidP="00787B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22CF1">
        <w:rPr>
          <w:rFonts w:ascii="Times New Roman" w:hAnsi="Times New Roman" w:cs="Times New Roman"/>
          <w:b/>
          <w:bCs/>
          <w:sz w:val="24"/>
          <w:szCs w:val="24"/>
          <w:u w:val="single"/>
        </w:rPr>
        <w:lastRenderedPageBreak/>
        <w:t>Clinical biochemistry</w:t>
      </w:r>
      <w:r w:rsidR="00787B14" w:rsidRPr="00722CF1">
        <w:rPr>
          <w:rFonts w:ascii="Times New Roman" w:hAnsi="Times New Roman" w:cs="Times New Roman"/>
          <w:b/>
          <w:bCs/>
          <w:sz w:val="24"/>
          <w:szCs w:val="24"/>
        </w:rPr>
        <w:t xml:space="preserve"> (TOTAL PAGES</w:t>
      </w:r>
      <w:r w:rsidR="003B737F" w:rsidRPr="00722CF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87B14" w:rsidRPr="00722CF1">
        <w:rPr>
          <w:rFonts w:ascii="Times New Roman" w:hAnsi="Times New Roman" w:cs="Times New Roman"/>
          <w:b/>
          <w:bCs/>
          <w:sz w:val="24"/>
          <w:szCs w:val="24"/>
        </w:rPr>
        <w:t>= 2</w:t>
      </w:r>
      <w:r w:rsidR="00070A16">
        <w:rPr>
          <w:rFonts w:ascii="Times New Roman" w:hAnsi="Times New Roman" w:cs="Times New Roman"/>
          <w:b/>
          <w:bCs/>
          <w:sz w:val="24"/>
          <w:szCs w:val="24"/>
        </w:rPr>
        <w:t>087</w:t>
      </w:r>
      <w:r w:rsidR="00787B14" w:rsidRPr="00722CF1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53930459" w14:textId="77777777" w:rsidR="004C59E2" w:rsidRPr="00722CF1" w:rsidRDefault="004C59E2" w:rsidP="003765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7D77825D" w14:textId="77777777" w:rsidR="004E2E7A" w:rsidRPr="00722CF1" w:rsidRDefault="004E2E7A" w:rsidP="003765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90D9B06" w14:textId="73C00D31" w:rsidR="004C59E2" w:rsidRPr="00722CF1" w:rsidRDefault="004C59E2" w:rsidP="00021B2B">
      <w:pPr>
        <w:pStyle w:val="ListParagraph"/>
        <w:numPr>
          <w:ilvl w:val="0"/>
          <w:numId w:val="9"/>
        </w:numPr>
        <w:ind w:left="709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Stockham SL and Scott MA</w:t>
      </w:r>
      <w:r w:rsidR="00221913">
        <w:rPr>
          <w:rFonts w:ascii="Times New Roman" w:hAnsi="Times New Roman" w:cs="Times New Roman"/>
        </w:rPr>
        <w:t xml:space="preserve"> (2008)</w:t>
      </w:r>
      <w:r w:rsidRPr="00722CF1">
        <w:rPr>
          <w:rFonts w:ascii="Times New Roman" w:hAnsi="Times New Roman" w:cs="Times New Roman"/>
        </w:rPr>
        <w:t>: Fundamentals of Veterinary Clinical Pathology</w:t>
      </w:r>
      <w:r w:rsidR="00221913">
        <w:rPr>
          <w:rFonts w:ascii="Times New Roman" w:hAnsi="Times New Roman" w:cs="Times New Roman"/>
        </w:rPr>
        <w:t>,</w:t>
      </w:r>
      <w:r w:rsidRPr="00722CF1">
        <w:rPr>
          <w:rFonts w:ascii="Times New Roman" w:hAnsi="Times New Roman" w:cs="Times New Roman"/>
        </w:rPr>
        <w:t xml:space="preserve"> 2nd edition</w:t>
      </w:r>
      <w:proofErr w:type="gramStart"/>
      <w:r w:rsidR="00221913">
        <w:rPr>
          <w:rFonts w:ascii="Times New Roman" w:hAnsi="Times New Roman" w:cs="Times New Roman"/>
        </w:rPr>
        <w:t xml:space="preserve">, </w:t>
      </w:r>
      <w:r w:rsidR="00376546" w:rsidRPr="00722CF1">
        <w:rPr>
          <w:rFonts w:ascii="Times New Roman" w:hAnsi="Times New Roman" w:cs="Times New Roman"/>
        </w:rPr>
        <w:t xml:space="preserve"> Blackwell</w:t>
      </w:r>
      <w:proofErr w:type="gramEnd"/>
      <w:r w:rsidR="00376546" w:rsidRPr="00722CF1">
        <w:rPr>
          <w:rFonts w:ascii="Times New Roman" w:hAnsi="Times New Roman" w:cs="Times New Roman"/>
        </w:rPr>
        <w:t xml:space="preserve"> (</w:t>
      </w:r>
      <w:r w:rsidRPr="00722CF1">
        <w:rPr>
          <w:rFonts w:ascii="Times New Roman" w:hAnsi="Times New Roman" w:cs="Times New Roman"/>
          <w:b/>
          <w:bCs/>
        </w:rPr>
        <w:t xml:space="preserve">SHARED WITH GENERAL CLINICAL </w:t>
      </w:r>
      <w:r w:rsidR="00376546" w:rsidRPr="00722CF1">
        <w:rPr>
          <w:rFonts w:ascii="Times New Roman" w:hAnsi="Times New Roman" w:cs="Times New Roman"/>
          <w:b/>
          <w:bCs/>
        </w:rPr>
        <w:t>PATHOLOGY</w:t>
      </w:r>
      <w:r w:rsidR="002A72E9" w:rsidRPr="00722CF1">
        <w:rPr>
          <w:rFonts w:ascii="Times New Roman" w:hAnsi="Times New Roman" w:cs="Times New Roman"/>
          <w:b/>
          <w:bCs/>
        </w:rPr>
        <w:t xml:space="preserve"> AND HEMATOLOG</w:t>
      </w:r>
      <w:r w:rsidR="00670389" w:rsidRPr="00722CF1">
        <w:rPr>
          <w:rFonts w:ascii="Times New Roman" w:hAnsi="Times New Roman" w:cs="Times New Roman"/>
          <w:b/>
          <w:bCs/>
        </w:rPr>
        <w:t>Y</w:t>
      </w:r>
      <w:r w:rsidR="00376546" w:rsidRPr="00722CF1">
        <w:rPr>
          <w:rFonts w:ascii="Times New Roman" w:hAnsi="Times New Roman" w:cs="Times New Roman"/>
        </w:rPr>
        <w:t>)</w:t>
      </w:r>
      <w:r w:rsidR="00221913">
        <w:rPr>
          <w:rFonts w:ascii="Times New Roman" w:hAnsi="Times New Roman" w:cs="Times New Roman"/>
        </w:rPr>
        <w:t xml:space="preserve">, tot. </w:t>
      </w:r>
      <w:proofErr w:type="gramStart"/>
      <w:r w:rsidR="00221913">
        <w:rPr>
          <w:rFonts w:ascii="Times New Roman" w:hAnsi="Times New Roman" w:cs="Times New Roman"/>
        </w:rPr>
        <w:t>p</w:t>
      </w:r>
      <w:r w:rsidR="00376546" w:rsidRPr="00722CF1">
        <w:rPr>
          <w:rFonts w:ascii="Times New Roman" w:hAnsi="Times New Roman" w:cs="Times New Roman"/>
        </w:rPr>
        <w:t>ages</w:t>
      </w:r>
      <w:proofErr w:type="gramEnd"/>
      <w:r w:rsidR="00376546" w:rsidRPr="00722CF1">
        <w:rPr>
          <w:rFonts w:ascii="Times New Roman" w:hAnsi="Times New Roman" w:cs="Times New Roman"/>
        </w:rPr>
        <w:t>=</w:t>
      </w:r>
      <w:r w:rsidRPr="00722CF1">
        <w:rPr>
          <w:rFonts w:ascii="Times New Roman" w:hAnsi="Times New Roman" w:cs="Times New Roman"/>
        </w:rPr>
        <w:t xml:space="preserve"> </w:t>
      </w:r>
      <w:r w:rsidR="00376546" w:rsidRPr="00722CF1">
        <w:rPr>
          <w:rFonts w:ascii="Times New Roman" w:hAnsi="Times New Roman" w:cs="Times New Roman"/>
        </w:rPr>
        <w:t xml:space="preserve">868 </w:t>
      </w:r>
    </w:p>
    <w:p w14:paraId="4E11A694" w14:textId="77777777" w:rsidR="005D138E" w:rsidRPr="00722CF1" w:rsidRDefault="005D138E" w:rsidP="005D138E">
      <w:pPr>
        <w:pStyle w:val="ListParagraph"/>
        <w:rPr>
          <w:rFonts w:ascii="Times New Roman" w:hAnsi="Times New Roman" w:cs="Times New Roman"/>
        </w:rPr>
      </w:pPr>
    </w:p>
    <w:p w14:paraId="05D242AE" w14:textId="227AE2FE" w:rsidR="00376546" w:rsidRPr="00722CF1" w:rsidRDefault="00670389" w:rsidP="005D138E">
      <w:pPr>
        <w:pStyle w:val="ListParagraph"/>
        <w:numPr>
          <w:ilvl w:val="0"/>
          <w:numId w:val="9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Kaneko JJ, Harvey JW, Bruss ML</w:t>
      </w:r>
      <w:r w:rsidR="00221913">
        <w:rPr>
          <w:rFonts w:ascii="Times New Roman" w:hAnsi="Times New Roman" w:cs="Times New Roman"/>
        </w:rPr>
        <w:t xml:space="preserve"> (2008)</w:t>
      </w:r>
      <w:r w:rsidR="00DB3F7C">
        <w:rPr>
          <w:rFonts w:ascii="Times New Roman" w:hAnsi="Times New Roman" w:cs="Times New Roman"/>
        </w:rPr>
        <w:t xml:space="preserve">: </w:t>
      </w:r>
      <w:r w:rsidR="00376546" w:rsidRPr="00722CF1">
        <w:rPr>
          <w:rFonts w:ascii="Times New Roman" w:hAnsi="Times New Roman" w:cs="Times New Roman"/>
        </w:rPr>
        <w:t>Clinical Biochemistry of Domestic Animals 6</w:t>
      </w:r>
      <w:r w:rsidR="00376546" w:rsidRPr="00722CF1">
        <w:rPr>
          <w:rFonts w:ascii="Times New Roman" w:hAnsi="Times New Roman" w:cs="Times New Roman"/>
          <w:vertAlign w:val="superscript"/>
        </w:rPr>
        <w:t>th</w:t>
      </w:r>
      <w:r w:rsidR="005D138E" w:rsidRPr="00722CF1">
        <w:rPr>
          <w:rFonts w:ascii="Times New Roman" w:hAnsi="Times New Roman" w:cs="Times New Roman"/>
        </w:rPr>
        <w:t xml:space="preserve"> </w:t>
      </w:r>
      <w:r w:rsidR="00376546" w:rsidRPr="00722CF1">
        <w:rPr>
          <w:rFonts w:ascii="Times New Roman" w:hAnsi="Times New Roman" w:cs="Times New Roman"/>
        </w:rPr>
        <w:t>edition</w:t>
      </w:r>
      <w:r w:rsidR="00221913">
        <w:rPr>
          <w:rFonts w:ascii="Times New Roman" w:hAnsi="Times New Roman" w:cs="Times New Roman"/>
        </w:rPr>
        <w:t xml:space="preserve">, </w:t>
      </w:r>
      <w:r w:rsidR="00376546" w:rsidRPr="00722CF1">
        <w:rPr>
          <w:rFonts w:ascii="Times New Roman" w:hAnsi="Times New Roman" w:cs="Times New Roman"/>
        </w:rPr>
        <w:t>Academic Press</w:t>
      </w:r>
      <w:r w:rsidR="00221913">
        <w:rPr>
          <w:rFonts w:ascii="Times New Roman" w:hAnsi="Times New Roman" w:cs="Times New Roman"/>
        </w:rPr>
        <w:t xml:space="preserve">, tot. </w:t>
      </w:r>
      <w:proofErr w:type="gramStart"/>
      <w:r w:rsidR="00221913">
        <w:rPr>
          <w:rFonts w:ascii="Times New Roman" w:hAnsi="Times New Roman" w:cs="Times New Roman"/>
        </w:rPr>
        <w:t>p</w:t>
      </w:r>
      <w:r w:rsidR="00376546" w:rsidRPr="00722CF1">
        <w:rPr>
          <w:rFonts w:ascii="Times New Roman" w:hAnsi="Times New Roman" w:cs="Times New Roman"/>
        </w:rPr>
        <w:t>ages</w:t>
      </w:r>
      <w:proofErr w:type="gramEnd"/>
      <w:r w:rsidR="00376546" w:rsidRPr="00722CF1">
        <w:rPr>
          <w:rFonts w:ascii="Times New Roman" w:hAnsi="Times New Roman" w:cs="Times New Roman"/>
        </w:rPr>
        <w:t>= 870</w:t>
      </w:r>
    </w:p>
    <w:p w14:paraId="6E54D344" w14:textId="77777777" w:rsidR="004C59E2" w:rsidRPr="00722CF1" w:rsidRDefault="004C59E2" w:rsidP="00F308B5">
      <w:pPr>
        <w:pStyle w:val="ListParagraph"/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7761F110" w14:textId="7A30A2CA" w:rsidR="004C59E2" w:rsidRPr="000C7CB2" w:rsidRDefault="00376546" w:rsidP="000C7CB2">
      <w:pPr>
        <w:pStyle w:val="ListParagraph"/>
        <w:numPr>
          <w:ilvl w:val="0"/>
          <w:numId w:val="9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722CF1">
        <w:rPr>
          <w:rFonts w:ascii="Times New Roman" w:hAnsi="Times New Roman" w:cs="Times New Roman"/>
        </w:rPr>
        <w:t>Evans GO</w:t>
      </w:r>
      <w:r w:rsidR="00221913">
        <w:rPr>
          <w:rFonts w:ascii="Times New Roman" w:hAnsi="Times New Roman" w:cs="Times New Roman"/>
        </w:rPr>
        <w:t xml:space="preserve"> (2009)</w:t>
      </w:r>
      <w:r w:rsidRPr="00722CF1">
        <w:rPr>
          <w:rFonts w:ascii="Times New Roman" w:hAnsi="Times New Roman" w:cs="Times New Roman"/>
        </w:rPr>
        <w:t>: Animal clinical chemistry</w:t>
      </w:r>
      <w:r w:rsidR="00221913">
        <w:rPr>
          <w:rFonts w:ascii="Times New Roman" w:hAnsi="Times New Roman" w:cs="Times New Roman"/>
        </w:rPr>
        <w:t xml:space="preserve">. </w:t>
      </w:r>
      <w:r w:rsidRPr="00722CF1">
        <w:rPr>
          <w:rFonts w:ascii="Times New Roman" w:hAnsi="Times New Roman" w:cs="Times New Roman"/>
        </w:rPr>
        <w:t>A practical Handbook for toxicologists and</w:t>
      </w:r>
      <w:r w:rsidR="005D138E" w:rsidRPr="00722CF1">
        <w:rPr>
          <w:rFonts w:ascii="Times New Roman" w:hAnsi="Times New Roman" w:cs="Times New Roman"/>
        </w:rPr>
        <w:t xml:space="preserve"> </w:t>
      </w:r>
      <w:r w:rsidRPr="00722CF1">
        <w:rPr>
          <w:rFonts w:ascii="Times New Roman" w:hAnsi="Times New Roman" w:cs="Times New Roman"/>
        </w:rPr>
        <w:t>biomedical researchers</w:t>
      </w:r>
      <w:r w:rsidR="00221913">
        <w:rPr>
          <w:rFonts w:ascii="Times New Roman" w:hAnsi="Times New Roman" w:cs="Times New Roman"/>
        </w:rPr>
        <w:t>,</w:t>
      </w:r>
      <w:r w:rsidRPr="00722CF1">
        <w:rPr>
          <w:rFonts w:ascii="Times New Roman" w:hAnsi="Times New Roman" w:cs="Times New Roman"/>
        </w:rPr>
        <w:t xml:space="preserve"> 2nd edition</w:t>
      </w:r>
      <w:r w:rsidR="00221913">
        <w:rPr>
          <w:rFonts w:ascii="Times New Roman" w:hAnsi="Times New Roman" w:cs="Times New Roman"/>
        </w:rPr>
        <w:t>,</w:t>
      </w:r>
      <w:r w:rsidRPr="00722CF1">
        <w:rPr>
          <w:rFonts w:ascii="Times New Roman" w:hAnsi="Times New Roman" w:cs="Times New Roman"/>
        </w:rPr>
        <w:t xml:space="preserve"> </w:t>
      </w:r>
      <w:proofErr w:type="gramStart"/>
      <w:r w:rsidR="00221913">
        <w:rPr>
          <w:rFonts w:ascii="Times New Roman" w:hAnsi="Times New Roman" w:cs="Times New Roman"/>
        </w:rPr>
        <w:t>tot</w:t>
      </w:r>
      <w:proofErr w:type="gramEnd"/>
      <w:r w:rsidR="00221913">
        <w:rPr>
          <w:rFonts w:ascii="Times New Roman" w:hAnsi="Times New Roman" w:cs="Times New Roman"/>
        </w:rPr>
        <w:t xml:space="preserve">. </w:t>
      </w:r>
      <w:proofErr w:type="gramStart"/>
      <w:r w:rsidR="00221913">
        <w:rPr>
          <w:rFonts w:ascii="Times New Roman" w:hAnsi="Times New Roman" w:cs="Times New Roman"/>
        </w:rPr>
        <w:t>pages</w:t>
      </w:r>
      <w:proofErr w:type="gramEnd"/>
      <w:r w:rsidRPr="00722CF1">
        <w:rPr>
          <w:rFonts w:ascii="Times New Roman" w:hAnsi="Times New Roman" w:cs="Times New Roman"/>
        </w:rPr>
        <w:t>=306</w:t>
      </w:r>
    </w:p>
    <w:p w14:paraId="3490E190" w14:textId="77777777" w:rsidR="00F308B5" w:rsidRPr="00722CF1" w:rsidRDefault="00F308B5" w:rsidP="00F308B5">
      <w:pPr>
        <w:pStyle w:val="ListParagraph"/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07278F32" w14:textId="6602BD00" w:rsidR="005D138E" w:rsidRPr="00722CF1" w:rsidRDefault="00FD3084" w:rsidP="005D138E">
      <w:pPr>
        <w:pStyle w:val="ListParagraph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222222"/>
        </w:rPr>
      </w:pPr>
      <w:r>
        <w:fldChar w:fldCharType="begin"/>
      </w:r>
      <w:r>
        <w:instrText xml:space="preserve"> HYPERLINK "http://eu.wiley.com/WileyCDA/Section/id-302479.html?query=Mary+Anna+Thrall" \t "_blank" </w:instrText>
      </w:r>
      <w:r>
        <w:fldChar w:fldCharType="separate"/>
      </w:r>
      <w:r w:rsidR="004C59E2" w:rsidRPr="00722CF1">
        <w:rPr>
          <w:rStyle w:val="Hyperlink"/>
          <w:rFonts w:ascii="Times New Roman" w:hAnsi="Times New Roman" w:cs="Times New Roman"/>
          <w:color w:val="auto"/>
          <w:u w:val="none"/>
        </w:rPr>
        <w:t>Thrall</w:t>
      </w:r>
      <w:r>
        <w:rPr>
          <w:rStyle w:val="Hyperlink"/>
          <w:rFonts w:ascii="Times New Roman" w:hAnsi="Times New Roman" w:cs="Times New Roman"/>
          <w:color w:val="auto"/>
          <w:u w:val="none"/>
        </w:rPr>
        <w:fldChar w:fldCharType="end"/>
      </w:r>
      <w:r w:rsidR="00221913">
        <w:rPr>
          <w:rStyle w:val="Hyperlink"/>
          <w:rFonts w:ascii="Times New Roman" w:hAnsi="Times New Roman" w:cs="Times New Roman"/>
          <w:color w:val="auto"/>
          <w:u w:val="none"/>
        </w:rPr>
        <w:t xml:space="preserve"> MA, </w:t>
      </w:r>
      <w:r w:rsidR="004C59E2" w:rsidRPr="00722CF1">
        <w:rPr>
          <w:rFonts w:ascii="Times New Roman" w:hAnsi="Times New Roman" w:cs="Times New Roman"/>
          <w:color w:val="222222"/>
        </w:rPr>
        <w:t>Alison</w:t>
      </w:r>
      <w:r w:rsidR="00221913">
        <w:rPr>
          <w:rFonts w:ascii="Times New Roman" w:hAnsi="Times New Roman" w:cs="Times New Roman"/>
          <w:color w:val="222222"/>
        </w:rPr>
        <w:t xml:space="preserve"> R</w:t>
      </w:r>
      <w:r w:rsidR="004C59E2" w:rsidRPr="00722CF1">
        <w:rPr>
          <w:rFonts w:ascii="Times New Roman" w:hAnsi="Times New Roman" w:cs="Times New Roman"/>
          <w:color w:val="222222"/>
        </w:rPr>
        <w:t>, Campbell</w:t>
      </w:r>
      <w:r w:rsidR="00221913">
        <w:rPr>
          <w:rFonts w:ascii="Times New Roman" w:hAnsi="Times New Roman" w:cs="Times New Roman"/>
          <w:color w:val="222222"/>
        </w:rPr>
        <w:t xml:space="preserve"> TW (2012), </w:t>
      </w:r>
      <w:r w:rsidR="004C59E2" w:rsidRPr="00722CF1">
        <w:rPr>
          <w:rFonts w:ascii="Times New Roman" w:hAnsi="Times New Roman" w:cs="Times New Roman"/>
          <w:color w:val="222222"/>
        </w:rPr>
        <w:t>Veterinary Hematolo</w:t>
      </w:r>
      <w:r w:rsidR="00944C37" w:rsidRPr="00722CF1">
        <w:rPr>
          <w:rFonts w:ascii="Times New Roman" w:hAnsi="Times New Roman" w:cs="Times New Roman"/>
          <w:color w:val="222222"/>
        </w:rPr>
        <w:t>gy and Clinical Chemistry, 2nd e</w:t>
      </w:r>
      <w:r w:rsidR="004C59E2" w:rsidRPr="00722CF1">
        <w:rPr>
          <w:rFonts w:ascii="Times New Roman" w:hAnsi="Times New Roman" w:cs="Times New Roman"/>
          <w:color w:val="222222"/>
        </w:rPr>
        <w:t xml:space="preserve">dition, </w:t>
      </w:r>
      <w:r w:rsidR="00221913">
        <w:rPr>
          <w:rFonts w:ascii="Times New Roman" w:hAnsi="Times New Roman" w:cs="Times New Roman"/>
          <w:color w:val="222222"/>
        </w:rPr>
        <w:t>Wiley-Blackwell, p</w:t>
      </w:r>
      <w:r w:rsidR="004C59E2" w:rsidRPr="00722CF1">
        <w:rPr>
          <w:rFonts w:ascii="Times New Roman" w:hAnsi="Times New Roman" w:cs="Times New Roman"/>
          <w:color w:val="222222"/>
        </w:rPr>
        <w:t xml:space="preserve">ages </w:t>
      </w:r>
      <w:r w:rsidR="005D138E" w:rsidRPr="00722CF1">
        <w:rPr>
          <w:rFonts w:ascii="Times New Roman" w:hAnsi="Times New Roman" w:cs="Times New Roman"/>
          <w:color w:val="222222"/>
        </w:rPr>
        <w:t>571-614</w:t>
      </w:r>
      <w:r w:rsidR="00221913">
        <w:rPr>
          <w:rFonts w:ascii="Times New Roman" w:hAnsi="Times New Roman" w:cs="Times New Roman"/>
          <w:color w:val="222222"/>
        </w:rPr>
        <w:t xml:space="preserve">, tot. </w:t>
      </w:r>
      <w:proofErr w:type="gramStart"/>
      <w:r w:rsidR="00221913">
        <w:rPr>
          <w:rFonts w:ascii="Times New Roman" w:hAnsi="Times New Roman" w:cs="Times New Roman"/>
          <w:color w:val="222222"/>
        </w:rPr>
        <w:t>p</w:t>
      </w:r>
      <w:r w:rsidR="004C59E2" w:rsidRPr="00722CF1">
        <w:rPr>
          <w:rFonts w:ascii="Times New Roman" w:hAnsi="Times New Roman" w:cs="Times New Roman"/>
        </w:rPr>
        <w:t>ages</w:t>
      </w:r>
      <w:proofErr w:type="gramEnd"/>
      <w:r w:rsidR="004C59E2" w:rsidRPr="00722CF1">
        <w:rPr>
          <w:rFonts w:ascii="Times New Roman" w:hAnsi="Times New Roman" w:cs="Times New Roman"/>
        </w:rPr>
        <w:t>=</w:t>
      </w:r>
      <w:r w:rsidR="005D138E" w:rsidRPr="00722CF1">
        <w:rPr>
          <w:rFonts w:ascii="Times New Roman" w:hAnsi="Times New Roman" w:cs="Times New Roman"/>
        </w:rPr>
        <w:t>43</w:t>
      </w:r>
    </w:p>
    <w:p w14:paraId="39337BF7" w14:textId="77777777" w:rsidR="005D138E" w:rsidRPr="00722CF1" w:rsidRDefault="005D138E" w:rsidP="005D138E">
      <w:pPr>
        <w:pStyle w:val="ListParagraph"/>
        <w:autoSpaceDE w:val="0"/>
        <w:autoSpaceDN w:val="0"/>
        <w:adjustRightInd w:val="0"/>
        <w:jc w:val="both"/>
        <w:rPr>
          <w:rFonts w:ascii="Times New Roman" w:hAnsi="Times New Roman" w:cs="Times New Roman"/>
          <w:color w:val="222222"/>
        </w:rPr>
      </w:pPr>
    </w:p>
    <w:p w14:paraId="0D307183" w14:textId="77777777" w:rsidR="00DB3F7C" w:rsidRPr="00C3761C" w:rsidRDefault="00DB3F7C" w:rsidP="00722CF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color w:val="222222"/>
          <w:lang w:val="en-GB"/>
        </w:rPr>
      </w:pPr>
    </w:p>
    <w:p w14:paraId="52A577A4" w14:textId="77777777" w:rsidR="00021B2B" w:rsidRPr="00C3761C" w:rsidRDefault="00021B2B" w:rsidP="00722CF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color w:val="222222"/>
          <w:lang w:val="en-GB"/>
        </w:rPr>
      </w:pPr>
    </w:p>
    <w:p w14:paraId="567F11B3" w14:textId="5191DEC1" w:rsidR="00A702C6" w:rsidRPr="00F17104" w:rsidRDefault="00F25D8A">
      <w:pPr>
        <w:pStyle w:val="ListParagraph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iCs/>
          <w:color w:val="222222"/>
        </w:rPr>
      </w:pPr>
      <w:r w:rsidRPr="00F17104">
        <w:rPr>
          <w:rFonts w:ascii="Times New Roman" w:hAnsi="Times New Roman" w:cs="Times New Roman"/>
          <w:i/>
          <w:iCs/>
          <w:color w:val="222222"/>
        </w:rPr>
        <w:t>These recommendations constitute</w:t>
      </w:r>
      <w:r w:rsidR="00A702C6" w:rsidRPr="00F17104">
        <w:rPr>
          <w:rFonts w:ascii="Times New Roman" w:hAnsi="Times New Roman" w:cs="Times New Roman"/>
          <w:i/>
          <w:iCs/>
          <w:color w:val="222222"/>
        </w:rPr>
        <w:t xml:space="preserve"> a non-exhaustive list of what </w:t>
      </w:r>
      <w:r w:rsidR="00F17104">
        <w:rPr>
          <w:rFonts w:ascii="Times New Roman" w:hAnsi="Times New Roman" w:cs="Times New Roman"/>
          <w:i/>
          <w:iCs/>
          <w:color w:val="222222"/>
        </w:rPr>
        <w:t xml:space="preserve">a clinical pathologist </w:t>
      </w:r>
      <w:r w:rsidR="00A702C6" w:rsidRPr="00F17104">
        <w:rPr>
          <w:rFonts w:ascii="Times New Roman" w:hAnsi="Times New Roman" w:cs="Times New Roman"/>
          <w:i/>
          <w:iCs/>
          <w:color w:val="222222"/>
        </w:rPr>
        <w:t xml:space="preserve">should know. </w:t>
      </w:r>
      <w:r w:rsidR="00722CF1" w:rsidRPr="00F17104">
        <w:rPr>
          <w:rFonts w:ascii="Times New Roman" w:hAnsi="Times New Roman" w:cs="Times New Roman"/>
          <w:i/>
          <w:iCs/>
          <w:color w:val="222222"/>
        </w:rPr>
        <w:t xml:space="preserve">Exam questions will be extracted from the list. However, </w:t>
      </w:r>
      <w:r w:rsidR="00A702C6" w:rsidRPr="00F17104">
        <w:rPr>
          <w:rFonts w:ascii="Times New Roman" w:hAnsi="Times New Roman" w:cs="Times New Roman"/>
          <w:i/>
          <w:iCs/>
          <w:color w:val="222222"/>
        </w:rPr>
        <w:t xml:space="preserve">candidates </w:t>
      </w:r>
      <w:r w:rsidR="00722CF1" w:rsidRPr="00F17104">
        <w:rPr>
          <w:rFonts w:ascii="Times New Roman" w:hAnsi="Times New Roman" w:cs="Times New Roman"/>
          <w:i/>
          <w:iCs/>
          <w:color w:val="222222"/>
        </w:rPr>
        <w:t>are expected to</w:t>
      </w:r>
      <w:r w:rsidR="00A702C6" w:rsidRPr="00F17104">
        <w:rPr>
          <w:rFonts w:ascii="Times New Roman" w:hAnsi="Times New Roman" w:cs="Times New Roman"/>
          <w:i/>
          <w:iCs/>
          <w:color w:val="222222"/>
        </w:rPr>
        <w:t xml:space="preserve"> complete</w:t>
      </w:r>
      <w:r w:rsidR="00670389" w:rsidRPr="00F17104">
        <w:rPr>
          <w:rFonts w:ascii="Times New Roman" w:hAnsi="Times New Roman" w:cs="Times New Roman"/>
          <w:i/>
          <w:iCs/>
          <w:color w:val="222222"/>
        </w:rPr>
        <w:t xml:space="preserve"> their study </w:t>
      </w:r>
      <w:r w:rsidR="00A702C6" w:rsidRPr="00F17104">
        <w:rPr>
          <w:rFonts w:ascii="Times New Roman" w:hAnsi="Times New Roman" w:cs="Times New Roman"/>
          <w:i/>
          <w:iCs/>
          <w:color w:val="222222"/>
        </w:rPr>
        <w:t>by consulting add</w:t>
      </w:r>
      <w:r w:rsidR="001905B7" w:rsidRPr="00F17104">
        <w:rPr>
          <w:rFonts w:ascii="Times New Roman" w:hAnsi="Times New Roman" w:cs="Times New Roman"/>
          <w:i/>
          <w:iCs/>
          <w:color w:val="222222"/>
        </w:rPr>
        <w:t>itional appropriate references.</w:t>
      </w:r>
    </w:p>
    <w:p w14:paraId="0187A8D3" w14:textId="32C7A796" w:rsidR="00756B21" w:rsidRPr="000C7CB2" w:rsidRDefault="00756B21" w:rsidP="00756B21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774F3119" w14:textId="77777777" w:rsidR="003B737F" w:rsidRPr="00F17104" w:rsidRDefault="003B737F" w:rsidP="001905B7">
      <w:pPr>
        <w:rPr>
          <w:rFonts w:ascii="Times New Roman" w:eastAsiaTheme="minorEastAsia" w:hAnsi="Times New Roman" w:cs="Times New Roman"/>
          <w:sz w:val="24"/>
          <w:szCs w:val="24"/>
          <w:lang w:val="en-GB"/>
        </w:rPr>
      </w:pPr>
    </w:p>
    <w:sectPr w:rsidR="003B737F" w:rsidRPr="00F17104" w:rsidSect="00F17104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5D40FA" w14:textId="77777777" w:rsidR="004B6B47" w:rsidRDefault="004B6B47" w:rsidP="004C59E2">
      <w:pPr>
        <w:spacing w:after="0" w:line="240" w:lineRule="auto"/>
      </w:pPr>
      <w:r>
        <w:separator/>
      </w:r>
    </w:p>
  </w:endnote>
  <w:endnote w:type="continuationSeparator" w:id="0">
    <w:p w14:paraId="711958E7" w14:textId="77777777" w:rsidR="004B6B47" w:rsidRDefault="004B6B47" w:rsidP="004C59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SymbolMT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8A8901" w14:textId="77777777" w:rsidR="004B6B47" w:rsidRDefault="004B6B47" w:rsidP="004C59E2">
      <w:pPr>
        <w:spacing w:after="0" w:line="240" w:lineRule="auto"/>
      </w:pPr>
      <w:r>
        <w:separator/>
      </w:r>
    </w:p>
  </w:footnote>
  <w:footnote w:type="continuationSeparator" w:id="0">
    <w:p w14:paraId="3D592652" w14:textId="77777777" w:rsidR="004B6B47" w:rsidRDefault="004B6B47" w:rsidP="004C59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1D1C15" w14:textId="77777777" w:rsidR="00675EFF" w:rsidRDefault="00675EFF">
    <w:pPr>
      <w:pStyle w:val="Header"/>
    </w:pPr>
  </w:p>
  <w:tbl>
    <w:tblPr>
      <w:tblW w:w="8900" w:type="dxa"/>
      <w:jc w:val="center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220"/>
      <w:gridCol w:w="3668"/>
      <w:gridCol w:w="1862"/>
      <w:gridCol w:w="1150"/>
    </w:tblGrid>
    <w:tr w:rsidR="00675EFF" w14:paraId="445E73C8" w14:textId="77777777" w:rsidTr="00F17104">
      <w:trPr>
        <w:trHeight w:hRule="exact" w:val="856"/>
        <w:jc w:val="center"/>
      </w:trPr>
      <w:tc>
        <w:tcPr>
          <w:tcW w:w="2220" w:type="dxa"/>
          <w:vMerge w:val="restart"/>
          <w:tcBorders>
            <w:top w:val="single" w:sz="10" w:space="0" w:color="000000" w:themeColor="text1"/>
            <w:left w:val="single" w:sz="10" w:space="0" w:color="000000" w:themeColor="text1"/>
            <w:bottom w:val="single" w:sz="10" w:space="0" w:color="000000" w:themeColor="text1"/>
            <w:right w:val="single" w:sz="10" w:space="0" w:color="000000" w:themeColor="text1"/>
          </w:tcBorders>
        </w:tcPr>
        <w:p w14:paraId="72840E8C" w14:textId="114113D2" w:rsidR="00675EFF" w:rsidRDefault="00675EFF" w:rsidP="002C3D63">
          <w:pPr>
            <w:widowControl w:val="0"/>
            <w:autoSpaceDE w:val="0"/>
            <w:autoSpaceDN w:val="0"/>
            <w:adjustRightInd w:val="0"/>
            <w:spacing w:before="1" w:after="0" w:line="200" w:lineRule="exact"/>
            <w:ind w:right="133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noProof/>
              <w:sz w:val="24"/>
              <w:szCs w:val="24"/>
              <w:lang w:val="en-US"/>
            </w:rPr>
            <w:drawing>
              <wp:anchor distT="0" distB="0" distL="114300" distR="114300" simplePos="0" relativeHeight="251658752" behindDoc="0" locked="0" layoutInCell="1" allowOverlap="1" wp14:anchorId="0755C459" wp14:editId="23C21ABB">
                <wp:simplePos x="0" y="0"/>
                <wp:positionH relativeFrom="column">
                  <wp:align>center</wp:align>
                </wp:positionH>
                <wp:positionV relativeFrom="line">
                  <wp:align>center</wp:align>
                </wp:positionV>
                <wp:extent cx="1047600" cy="1080000"/>
                <wp:effectExtent l="0" t="0" r="635" b="6350"/>
                <wp:wrapTopAndBottom/>
                <wp:docPr id="1" name="Imag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47600" cy="1080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668" w:type="dxa"/>
          <w:vMerge w:val="restart"/>
          <w:tcBorders>
            <w:top w:val="single" w:sz="10" w:space="0" w:color="000000" w:themeColor="text1"/>
            <w:left w:val="single" w:sz="10" w:space="0" w:color="000000" w:themeColor="text1"/>
            <w:bottom w:val="single" w:sz="10" w:space="0" w:color="000000" w:themeColor="text1"/>
            <w:right w:val="single" w:sz="10" w:space="0" w:color="000000" w:themeColor="text1"/>
          </w:tcBorders>
        </w:tcPr>
        <w:p w14:paraId="4F2EF497" w14:textId="77777777" w:rsidR="00675EFF" w:rsidRDefault="00675EFF" w:rsidP="002C3D63">
          <w:pPr>
            <w:widowControl w:val="0"/>
            <w:autoSpaceDE w:val="0"/>
            <w:autoSpaceDN w:val="0"/>
            <w:adjustRightInd w:val="0"/>
            <w:spacing w:before="2" w:after="0" w:line="140" w:lineRule="exact"/>
            <w:ind w:right="133"/>
            <w:rPr>
              <w:rFonts w:ascii="Times New Roman" w:hAnsi="Times New Roman"/>
              <w:sz w:val="14"/>
              <w:szCs w:val="14"/>
            </w:rPr>
          </w:pPr>
        </w:p>
        <w:p w14:paraId="576A15B4" w14:textId="77777777" w:rsidR="00675EFF" w:rsidRDefault="00675EFF" w:rsidP="002C3D63">
          <w:pPr>
            <w:widowControl w:val="0"/>
            <w:autoSpaceDE w:val="0"/>
            <w:autoSpaceDN w:val="0"/>
            <w:adjustRightInd w:val="0"/>
            <w:spacing w:after="0" w:line="200" w:lineRule="exact"/>
            <w:ind w:right="133"/>
            <w:jc w:val="center"/>
            <w:rPr>
              <w:rFonts w:ascii="Times New Roman" w:hAnsi="Times New Roman"/>
              <w:sz w:val="20"/>
              <w:szCs w:val="20"/>
            </w:rPr>
          </w:pPr>
        </w:p>
        <w:p w14:paraId="1BCF73DC" w14:textId="77777777" w:rsidR="00675EFF" w:rsidRPr="00F36C55" w:rsidRDefault="00675EFF" w:rsidP="002C3D63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b/>
              <w:bCs/>
              <w:color w:val="000000"/>
              <w:sz w:val="32"/>
              <w:szCs w:val="32"/>
              <w:lang w:val="en-US"/>
            </w:rPr>
          </w:pPr>
          <w:r w:rsidRPr="00F36C55">
            <w:rPr>
              <w:rFonts w:ascii="Arial" w:hAnsi="Arial" w:cs="Arial"/>
              <w:b/>
              <w:bCs/>
              <w:color w:val="000000"/>
              <w:sz w:val="32"/>
              <w:szCs w:val="32"/>
              <w:lang w:val="en-US"/>
            </w:rPr>
            <w:t>ECVCP Reading List</w:t>
          </w:r>
        </w:p>
        <w:p w14:paraId="009C6DC2" w14:textId="77777777" w:rsidR="00675EFF" w:rsidRPr="00F36C55" w:rsidRDefault="00675EFF" w:rsidP="002C3D63">
          <w:pPr>
            <w:widowControl w:val="0"/>
            <w:autoSpaceDE w:val="0"/>
            <w:autoSpaceDN w:val="0"/>
            <w:adjustRightInd w:val="0"/>
            <w:spacing w:before="9" w:after="0" w:line="110" w:lineRule="exact"/>
            <w:ind w:right="133"/>
            <w:jc w:val="center"/>
            <w:rPr>
              <w:rFonts w:ascii="Times New Roman" w:hAnsi="Times New Roman"/>
              <w:sz w:val="11"/>
              <w:szCs w:val="11"/>
              <w:lang w:val="en-US"/>
            </w:rPr>
          </w:pPr>
        </w:p>
        <w:p w14:paraId="0C2B4CC0" w14:textId="0712018D" w:rsidR="00675EFF" w:rsidRPr="00F36C55" w:rsidRDefault="00675EFF" w:rsidP="002C3D63">
          <w:pPr>
            <w:widowControl w:val="0"/>
            <w:autoSpaceDE w:val="0"/>
            <w:autoSpaceDN w:val="0"/>
            <w:adjustRightInd w:val="0"/>
            <w:spacing w:after="0" w:line="240" w:lineRule="auto"/>
            <w:ind w:left="443" w:right="133"/>
            <w:jc w:val="center"/>
            <w:rPr>
              <w:rFonts w:ascii="Times New Roman" w:hAnsi="Times New Roman"/>
              <w:sz w:val="24"/>
              <w:szCs w:val="24"/>
              <w:lang w:val="en-US"/>
            </w:rPr>
          </w:pPr>
          <w:r w:rsidRPr="00F36C55">
            <w:rPr>
              <w:rFonts w:ascii="Arial" w:hAnsi="Arial" w:cs="Arial"/>
              <w:sz w:val="28"/>
              <w:szCs w:val="28"/>
              <w:lang w:val="en-US"/>
            </w:rPr>
            <w:t>Document</w:t>
          </w:r>
          <w:r w:rsidRPr="00F36C55">
            <w:rPr>
              <w:rFonts w:ascii="Arial" w:hAnsi="Arial" w:cs="Arial"/>
              <w:spacing w:val="-9"/>
              <w:sz w:val="28"/>
              <w:szCs w:val="28"/>
              <w:lang w:val="en-US"/>
            </w:rPr>
            <w:t xml:space="preserve"> </w:t>
          </w:r>
          <w:r w:rsidRPr="00F36C55">
            <w:rPr>
              <w:rFonts w:ascii="Arial" w:hAnsi="Arial" w:cs="Arial"/>
              <w:sz w:val="28"/>
              <w:szCs w:val="28"/>
              <w:lang w:val="en-US"/>
            </w:rPr>
            <w:t>ID:</w:t>
          </w:r>
          <w:r w:rsidRPr="00F36C55">
            <w:rPr>
              <w:rFonts w:ascii="Arial" w:hAnsi="Arial" w:cs="Arial"/>
              <w:spacing w:val="-4"/>
              <w:sz w:val="28"/>
              <w:szCs w:val="28"/>
              <w:lang w:val="en-US"/>
            </w:rPr>
            <w:t xml:space="preserve"> </w:t>
          </w:r>
          <w:r w:rsidR="00C3761C">
            <w:rPr>
              <w:rFonts w:ascii="Arial" w:hAnsi="Arial" w:cs="Arial"/>
              <w:b/>
              <w:bCs/>
              <w:spacing w:val="-1"/>
              <w:w w:val="99"/>
              <w:sz w:val="28"/>
              <w:szCs w:val="28"/>
              <w:lang w:val="en-US"/>
            </w:rPr>
            <w:t>4</w:t>
          </w:r>
        </w:p>
      </w:tc>
      <w:tc>
        <w:tcPr>
          <w:tcW w:w="1862" w:type="dxa"/>
          <w:tcBorders>
            <w:top w:val="single" w:sz="10" w:space="0" w:color="000000" w:themeColor="text1"/>
            <w:left w:val="single" w:sz="10" w:space="0" w:color="000000" w:themeColor="text1"/>
            <w:bottom w:val="single" w:sz="10" w:space="0" w:color="000000" w:themeColor="text1"/>
            <w:right w:val="single" w:sz="10" w:space="0" w:color="000000" w:themeColor="text1"/>
          </w:tcBorders>
        </w:tcPr>
        <w:p w14:paraId="5831C685" w14:textId="56FC2C7F" w:rsidR="00675EFF" w:rsidRPr="00F17104" w:rsidRDefault="00675EFF" w:rsidP="00F17104">
          <w:pPr>
            <w:widowControl w:val="0"/>
            <w:autoSpaceDE w:val="0"/>
            <w:autoSpaceDN w:val="0"/>
            <w:adjustRightInd w:val="0"/>
            <w:spacing w:before="3" w:after="0" w:line="247" w:lineRule="auto"/>
            <w:ind w:left="57" w:right="133"/>
            <w:rPr>
              <w:rFonts w:ascii="Times New Roman" w:hAnsi="Times New Roman" w:cs="Times New Roman"/>
              <w:spacing w:val="-1"/>
              <w:sz w:val="20"/>
              <w:szCs w:val="20"/>
              <w:lang w:val="en-US"/>
            </w:rPr>
          </w:pPr>
          <w:r w:rsidRPr="00C63EAF">
            <w:rPr>
              <w:rFonts w:ascii="Times New Roman" w:hAnsi="Times New Roman" w:cs="Times New Roman"/>
              <w:spacing w:val="-1"/>
              <w:sz w:val="20"/>
              <w:szCs w:val="20"/>
              <w:lang w:val="en-US"/>
            </w:rPr>
            <w:t>Documen</w:t>
          </w:r>
          <w:r w:rsidRPr="00C63EAF">
            <w:rPr>
              <w:rFonts w:ascii="Times New Roman" w:hAnsi="Times New Roman" w:cs="Times New Roman"/>
              <w:sz w:val="20"/>
              <w:szCs w:val="20"/>
              <w:lang w:val="en-US"/>
            </w:rPr>
            <w:t>t</w:t>
          </w:r>
          <w:r w:rsidRPr="00C63EAF">
            <w:rPr>
              <w:rFonts w:ascii="Times New Roman" w:hAnsi="Times New Roman" w:cs="Times New Roman"/>
              <w:spacing w:val="-1"/>
              <w:sz w:val="20"/>
              <w:szCs w:val="20"/>
              <w:lang w:val="en-US"/>
            </w:rPr>
            <w:t xml:space="preserve"> name: </w:t>
          </w:r>
          <w:r w:rsidR="00C3761C" w:rsidRPr="00F17104">
            <w:rPr>
              <w:rFonts w:ascii="Times New Roman" w:hAnsi="Times New Roman" w:cs="Times New Roman"/>
              <w:spacing w:val="-1"/>
              <w:sz w:val="20"/>
              <w:szCs w:val="20"/>
              <w:lang w:val="en-US"/>
            </w:rPr>
            <w:t>Reading list 2018</w:t>
          </w:r>
        </w:p>
      </w:tc>
      <w:tc>
        <w:tcPr>
          <w:tcW w:w="1150" w:type="dxa"/>
          <w:tcBorders>
            <w:top w:val="single" w:sz="10" w:space="0" w:color="000000" w:themeColor="text1"/>
            <w:left w:val="single" w:sz="10" w:space="0" w:color="000000" w:themeColor="text1"/>
            <w:bottom w:val="single" w:sz="10" w:space="0" w:color="000000" w:themeColor="text1"/>
            <w:right w:val="single" w:sz="10" w:space="0" w:color="000000" w:themeColor="text1"/>
          </w:tcBorders>
        </w:tcPr>
        <w:p w14:paraId="3169D6B4" w14:textId="74A055B7" w:rsidR="00675EFF" w:rsidRPr="00C63EAF" w:rsidRDefault="00675EFF" w:rsidP="00CA1128">
          <w:pPr>
            <w:widowControl w:val="0"/>
            <w:autoSpaceDE w:val="0"/>
            <w:autoSpaceDN w:val="0"/>
            <w:adjustRightInd w:val="0"/>
            <w:spacing w:before="3" w:after="0" w:line="240" w:lineRule="auto"/>
            <w:ind w:left="52" w:right="133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  <w:lang w:val="fr-FR"/>
            </w:rPr>
            <w:t>Page</w:t>
          </w:r>
          <w:r w:rsidRPr="00C63EAF">
            <w:rPr>
              <w:rFonts w:ascii="Times New Roman" w:hAnsi="Times New Roman" w:cs="Times New Roman"/>
              <w:sz w:val="20"/>
              <w:szCs w:val="20"/>
              <w:lang w:val="fr-FR"/>
            </w:rPr>
            <w:t xml:space="preserve"> </w:t>
          </w:r>
          <w:r w:rsidRPr="00F17104">
            <w:rPr>
              <w:rFonts w:ascii="Times New Roman" w:hAnsi="Times New Roman" w:cs="Times New Roman"/>
              <w:noProof/>
              <w:sz w:val="20"/>
              <w:szCs w:val="20"/>
              <w:lang w:val="fr-FR"/>
            </w:rPr>
            <w:fldChar w:fldCharType="begin"/>
          </w:r>
          <w:r w:rsidRPr="00C63EAF">
            <w:rPr>
              <w:rFonts w:ascii="Times New Roman" w:hAnsi="Times New Roman" w:cs="Times New Roman"/>
              <w:sz w:val="20"/>
              <w:szCs w:val="20"/>
            </w:rPr>
            <w:instrText>PAGE   \* MERGEFORMAT</w:instrText>
          </w:r>
          <w:r w:rsidRPr="00F17104">
            <w:rPr>
              <w:rFonts w:ascii="Times New Roman" w:hAnsi="Times New Roman" w:cs="Times New Roman"/>
              <w:sz w:val="20"/>
              <w:szCs w:val="20"/>
            </w:rPr>
            <w:fldChar w:fldCharType="separate"/>
          </w:r>
          <w:r w:rsidR="00FD3084" w:rsidRPr="00FD3084">
            <w:rPr>
              <w:rFonts w:ascii="Times New Roman" w:hAnsi="Times New Roman" w:cs="Times New Roman"/>
              <w:noProof/>
              <w:sz w:val="20"/>
              <w:szCs w:val="20"/>
              <w:lang w:val="fr-FR"/>
            </w:rPr>
            <w:t>5</w:t>
          </w:r>
          <w:r w:rsidRPr="00F17104">
            <w:rPr>
              <w:rFonts w:ascii="Times New Roman" w:hAnsi="Times New Roman" w:cs="Times New Roman"/>
              <w:noProof/>
              <w:sz w:val="20"/>
              <w:szCs w:val="20"/>
              <w:lang w:val="fr-FR"/>
            </w:rPr>
            <w:fldChar w:fldCharType="end"/>
          </w:r>
        </w:p>
      </w:tc>
    </w:tr>
    <w:tr w:rsidR="00675EFF" w14:paraId="7A8CBC63" w14:textId="77777777" w:rsidTr="00F17104">
      <w:trPr>
        <w:trHeight w:hRule="exact" w:val="994"/>
        <w:jc w:val="center"/>
      </w:trPr>
      <w:tc>
        <w:tcPr>
          <w:tcW w:w="2220" w:type="dxa"/>
          <w:vMerge/>
          <w:tcBorders>
            <w:top w:val="single" w:sz="10" w:space="0" w:color="000000"/>
            <w:left w:val="single" w:sz="10" w:space="0" w:color="000000"/>
            <w:bottom w:val="single" w:sz="10" w:space="0" w:color="000000"/>
            <w:right w:val="single" w:sz="10" w:space="0" w:color="000000"/>
          </w:tcBorders>
        </w:tcPr>
        <w:p w14:paraId="768CA8ED" w14:textId="77777777" w:rsidR="00675EFF" w:rsidRDefault="00675EFF" w:rsidP="002C3D63">
          <w:pPr>
            <w:widowControl w:val="0"/>
            <w:autoSpaceDE w:val="0"/>
            <w:autoSpaceDN w:val="0"/>
            <w:adjustRightInd w:val="0"/>
            <w:spacing w:after="0" w:line="240" w:lineRule="auto"/>
            <w:ind w:left="344" w:right="133"/>
            <w:jc w:val="center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3668" w:type="dxa"/>
          <w:vMerge/>
          <w:tcBorders>
            <w:top w:val="single" w:sz="10" w:space="0" w:color="000000"/>
            <w:left w:val="single" w:sz="10" w:space="0" w:color="000000"/>
            <w:bottom w:val="single" w:sz="10" w:space="0" w:color="000000"/>
            <w:right w:val="single" w:sz="10" w:space="0" w:color="000000"/>
          </w:tcBorders>
        </w:tcPr>
        <w:p w14:paraId="0D39942C" w14:textId="77777777" w:rsidR="00675EFF" w:rsidRDefault="00675EFF" w:rsidP="002C3D63">
          <w:pPr>
            <w:widowControl w:val="0"/>
            <w:autoSpaceDE w:val="0"/>
            <w:autoSpaceDN w:val="0"/>
            <w:adjustRightInd w:val="0"/>
            <w:spacing w:after="0" w:line="240" w:lineRule="auto"/>
            <w:ind w:left="344" w:right="133"/>
            <w:jc w:val="center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862" w:type="dxa"/>
          <w:tcBorders>
            <w:top w:val="single" w:sz="10" w:space="0" w:color="000000" w:themeColor="text1"/>
            <w:left w:val="single" w:sz="10" w:space="0" w:color="000000" w:themeColor="text1"/>
            <w:bottom w:val="single" w:sz="10" w:space="0" w:color="000000" w:themeColor="text1"/>
            <w:right w:val="single" w:sz="10" w:space="0" w:color="000000" w:themeColor="text1"/>
          </w:tcBorders>
        </w:tcPr>
        <w:p w14:paraId="374D669F" w14:textId="77777777" w:rsidR="00675EFF" w:rsidRDefault="00675EFF" w:rsidP="00C63EAF">
          <w:pPr>
            <w:widowControl w:val="0"/>
            <w:autoSpaceDE w:val="0"/>
            <w:autoSpaceDN w:val="0"/>
            <w:adjustRightInd w:val="0"/>
            <w:spacing w:before="22" w:after="0" w:line="278" w:lineRule="auto"/>
            <w:ind w:left="57" w:right="133"/>
            <w:rPr>
              <w:rFonts w:ascii="Times New Roman" w:hAnsi="Times New Roman" w:cs="Times New Roman"/>
              <w:spacing w:val="-2"/>
              <w:w w:val="101"/>
              <w:sz w:val="20"/>
              <w:szCs w:val="20"/>
            </w:rPr>
          </w:pPr>
          <w:r w:rsidRPr="00C63EAF">
            <w:rPr>
              <w:rFonts w:ascii="Times New Roman" w:hAnsi="Times New Roman" w:cs="Times New Roman"/>
              <w:spacing w:val="-2"/>
              <w:sz w:val="20"/>
              <w:szCs w:val="20"/>
            </w:rPr>
            <w:t>Dat</w:t>
          </w:r>
          <w:r w:rsidRPr="00C63EAF">
            <w:rPr>
              <w:rFonts w:ascii="Times New Roman" w:hAnsi="Times New Roman" w:cs="Times New Roman"/>
              <w:sz w:val="20"/>
              <w:szCs w:val="20"/>
            </w:rPr>
            <w:t>e</w:t>
          </w:r>
          <w:r w:rsidRPr="00C63EAF">
            <w:rPr>
              <w:rFonts w:ascii="Times New Roman" w:hAnsi="Times New Roman" w:cs="Times New Roman"/>
              <w:spacing w:val="5"/>
              <w:sz w:val="20"/>
              <w:szCs w:val="20"/>
            </w:rPr>
            <w:t xml:space="preserve"> </w:t>
          </w:r>
          <w:r w:rsidRPr="00C63EAF">
            <w:rPr>
              <w:rFonts w:ascii="Times New Roman" w:hAnsi="Times New Roman" w:cs="Times New Roman"/>
              <w:spacing w:val="-2"/>
              <w:w w:val="101"/>
              <w:sz w:val="20"/>
              <w:szCs w:val="20"/>
            </w:rPr>
            <w:t xml:space="preserve">of </w:t>
          </w:r>
          <w:r w:rsidRPr="00C63EAF">
            <w:rPr>
              <w:rFonts w:ascii="Times New Roman" w:hAnsi="Times New Roman" w:cs="Times New Roman"/>
              <w:spacing w:val="-1"/>
              <w:w w:val="101"/>
              <w:sz w:val="20"/>
              <w:szCs w:val="20"/>
            </w:rPr>
            <w:t xml:space="preserve">last </w:t>
          </w:r>
          <w:r w:rsidRPr="00C63EAF">
            <w:rPr>
              <w:rFonts w:ascii="Times New Roman" w:hAnsi="Times New Roman" w:cs="Times New Roman"/>
              <w:spacing w:val="2"/>
              <w:w w:val="101"/>
              <w:sz w:val="20"/>
              <w:szCs w:val="20"/>
            </w:rPr>
            <w:t>r</w:t>
          </w:r>
          <w:r w:rsidRPr="00C63EAF">
            <w:rPr>
              <w:rFonts w:ascii="Times New Roman" w:hAnsi="Times New Roman" w:cs="Times New Roman"/>
              <w:spacing w:val="-2"/>
              <w:w w:val="101"/>
              <w:sz w:val="20"/>
              <w:szCs w:val="20"/>
            </w:rPr>
            <w:t>evision:</w:t>
          </w:r>
        </w:p>
        <w:p w14:paraId="1DECFCDA" w14:textId="6BF24573" w:rsidR="00675EFF" w:rsidRPr="00C63EAF" w:rsidRDefault="00675EFF" w:rsidP="00C63EAF">
          <w:pPr>
            <w:widowControl w:val="0"/>
            <w:autoSpaceDE w:val="0"/>
            <w:autoSpaceDN w:val="0"/>
            <w:adjustRightInd w:val="0"/>
            <w:spacing w:before="22" w:after="0" w:line="278" w:lineRule="auto"/>
            <w:ind w:left="57" w:right="133"/>
            <w:rPr>
              <w:rFonts w:ascii="Times New Roman" w:hAnsi="Times New Roman" w:cs="Times New Roman"/>
              <w:sz w:val="20"/>
              <w:szCs w:val="20"/>
            </w:rPr>
          </w:pPr>
          <w:r w:rsidRPr="00F17104">
            <w:rPr>
              <w:rFonts w:ascii="Times New Roman" w:hAnsi="Times New Roman" w:cs="Times New Roman"/>
              <w:spacing w:val="-1"/>
              <w:sz w:val="20"/>
              <w:szCs w:val="20"/>
            </w:rPr>
            <w:t>27/02/2017</w:t>
          </w:r>
        </w:p>
      </w:tc>
      <w:tc>
        <w:tcPr>
          <w:tcW w:w="1150" w:type="dxa"/>
          <w:tcBorders>
            <w:top w:val="single" w:sz="10" w:space="0" w:color="000000" w:themeColor="text1"/>
            <w:left w:val="single" w:sz="10" w:space="0" w:color="000000" w:themeColor="text1"/>
            <w:bottom w:val="single" w:sz="10" w:space="0" w:color="000000" w:themeColor="text1"/>
            <w:right w:val="single" w:sz="10" w:space="0" w:color="000000" w:themeColor="text1"/>
          </w:tcBorders>
        </w:tcPr>
        <w:p w14:paraId="567FA93F" w14:textId="6A436CA8" w:rsidR="00675EFF" w:rsidRPr="00C63EAF" w:rsidRDefault="00675EFF" w:rsidP="00CA1128">
          <w:pPr>
            <w:widowControl w:val="0"/>
            <w:autoSpaceDE w:val="0"/>
            <w:autoSpaceDN w:val="0"/>
            <w:adjustRightInd w:val="0"/>
            <w:spacing w:before="3" w:after="0" w:line="240" w:lineRule="auto"/>
            <w:ind w:left="52" w:right="133"/>
            <w:rPr>
              <w:rFonts w:ascii="Times New Roman" w:hAnsi="Times New Roman" w:cs="Times New Roman"/>
              <w:sz w:val="20"/>
              <w:szCs w:val="20"/>
            </w:rPr>
          </w:pPr>
          <w:r w:rsidRPr="00C63EAF">
            <w:rPr>
              <w:rFonts w:ascii="Times New Roman" w:hAnsi="Times New Roman" w:cs="Times New Roman"/>
              <w:spacing w:val="-1"/>
              <w:sz w:val="20"/>
              <w:szCs w:val="20"/>
            </w:rPr>
            <w:t xml:space="preserve">Version </w:t>
          </w:r>
          <w:r w:rsidR="000C36C5"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</w:tr>
  </w:tbl>
  <w:p w14:paraId="04240E64" w14:textId="77777777" w:rsidR="00675EFF" w:rsidRDefault="00675EFF">
    <w:pPr>
      <w:pStyle w:val="Header"/>
    </w:pPr>
  </w:p>
  <w:p w14:paraId="7648BF82" w14:textId="77777777" w:rsidR="00675EFF" w:rsidRDefault="00675EFF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556B9"/>
    <w:multiLevelType w:val="hybridMultilevel"/>
    <w:tmpl w:val="6CFA0BC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6CD236D"/>
    <w:multiLevelType w:val="hybridMultilevel"/>
    <w:tmpl w:val="7F0A1BE6"/>
    <w:lvl w:ilvl="0" w:tplc="CEA4F208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  <w:color w:val="000000" w:themeColor="text1"/>
        <w:sz w:val="24"/>
      </w:rPr>
    </w:lvl>
    <w:lvl w:ilvl="1" w:tplc="080C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7EE54C4"/>
    <w:multiLevelType w:val="hybridMultilevel"/>
    <w:tmpl w:val="909E7FB4"/>
    <w:lvl w:ilvl="0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">
    <w:nsid w:val="0BB66DC9"/>
    <w:multiLevelType w:val="hybridMultilevel"/>
    <w:tmpl w:val="ECDE92F8"/>
    <w:lvl w:ilvl="0" w:tplc="08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3CB6C58"/>
    <w:multiLevelType w:val="hybridMultilevel"/>
    <w:tmpl w:val="818C686C"/>
    <w:lvl w:ilvl="0" w:tplc="9CC002B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color w:val="000000" w:themeColor="text1"/>
      </w:rPr>
    </w:lvl>
    <w:lvl w:ilvl="1" w:tplc="08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26180FDD"/>
    <w:multiLevelType w:val="hybridMultilevel"/>
    <w:tmpl w:val="7DB0433E"/>
    <w:lvl w:ilvl="0" w:tplc="9CC002B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000000" w:themeColor="text1"/>
      </w:rPr>
    </w:lvl>
    <w:lvl w:ilvl="1" w:tplc="08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2CBC6D7C"/>
    <w:multiLevelType w:val="hybridMultilevel"/>
    <w:tmpl w:val="15C806B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6466C08"/>
    <w:multiLevelType w:val="hybridMultilevel"/>
    <w:tmpl w:val="D804A792"/>
    <w:lvl w:ilvl="0" w:tplc="08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000000" w:themeColor="text1"/>
      </w:rPr>
    </w:lvl>
    <w:lvl w:ilvl="1" w:tplc="49768074">
      <w:start w:val="868"/>
      <w:numFmt w:val="bullet"/>
      <w:lvlText w:val=""/>
      <w:lvlJc w:val="left"/>
      <w:pPr>
        <w:ind w:left="1440" w:hanging="360"/>
      </w:pPr>
      <w:rPr>
        <w:rFonts w:ascii="Wingdings" w:eastAsiaTheme="minorHAnsi" w:hAnsi="Wingdings" w:cs="Times New Roman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C3F103A"/>
    <w:multiLevelType w:val="hybridMultilevel"/>
    <w:tmpl w:val="97AC4858"/>
    <w:lvl w:ilvl="0" w:tplc="F65EFB0E">
      <w:numFmt w:val="bullet"/>
      <w:lvlText w:val=""/>
      <w:lvlJc w:val="left"/>
      <w:pPr>
        <w:ind w:left="720" w:hanging="360"/>
      </w:pPr>
      <w:rPr>
        <w:rFonts w:ascii="Times New Roman" w:eastAsia="SymbolMT" w:hAnsi="Times New Roman" w:cs="Times New Roman" w:hint="default"/>
        <w:b w:val="0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C4147B7"/>
    <w:multiLevelType w:val="hybridMultilevel"/>
    <w:tmpl w:val="FABEE71C"/>
    <w:lvl w:ilvl="0" w:tplc="F65EFB0E">
      <w:numFmt w:val="bullet"/>
      <w:lvlText w:val=""/>
      <w:lvlJc w:val="left"/>
      <w:pPr>
        <w:ind w:left="1080" w:hanging="360"/>
      </w:pPr>
      <w:rPr>
        <w:rFonts w:ascii="Times New Roman" w:eastAsia="SymbolMT" w:hAnsi="Times New Roman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47443C30"/>
    <w:multiLevelType w:val="hybridMultilevel"/>
    <w:tmpl w:val="DD4419A0"/>
    <w:lvl w:ilvl="0" w:tplc="F65EFB0E">
      <w:numFmt w:val="bullet"/>
      <w:lvlText w:val=""/>
      <w:lvlJc w:val="left"/>
      <w:pPr>
        <w:ind w:left="720" w:hanging="360"/>
      </w:pPr>
      <w:rPr>
        <w:rFonts w:ascii="Times New Roman" w:eastAsia="SymbolMT" w:hAnsi="Times New Roman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D37012D"/>
    <w:multiLevelType w:val="hybridMultilevel"/>
    <w:tmpl w:val="071C32C2"/>
    <w:lvl w:ilvl="0" w:tplc="08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52E73BD8"/>
    <w:multiLevelType w:val="hybridMultilevel"/>
    <w:tmpl w:val="A208B594"/>
    <w:lvl w:ilvl="0" w:tplc="CEA4F208">
      <w:start w:val="1"/>
      <w:numFmt w:val="bullet"/>
      <w:lvlText w:val="o"/>
      <w:lvlJc w:val="left"/>
      <w:pPr>
        <w:ind w:left="1068" w:hanging="360"/>
      </w:pPr>
      <w:rPr>
        <w:rFonts w:ascii="Courier New" w:hAnsi="Courier New" w:hint="default"/>
        <w:color w:val="000000" w:themeColor="text1"/>
        <w:sz w:val="24"/>
      </w:rPr>
    </w:lvl>
    <w:lvl w:ilvl="1" w:tplc="49768074">
      <w:start w:val="868"/>
      <w:numFmt w:val="bullet"/>
      <w:lvlText w:val=""/>
      <w:lvlJc w:val="left"/>
      <w:pPr>
        <w:ind w:left="1788" w:hanging="360"/>
      </w:pPr>
      <w:rPr>
        <w:rFonts w:ascii="Wingdings" w:eastAsiaTheme="minorHAnsi" w:hAnsi="Wingdings" w:cs="Times New Roman" w:hint="default"/>
      </w:rPr>
    </w:lvl>
    <w:lvl w:ilvl="2" w:tplc="08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56606B37"/>
    <w:multiLevelType w:val="hybridMultilevel"/>
    <w:tmpl w:val="2D46560C"/>
    <w:lvl w:ilvl="0" w:tplc="9C5AC6E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7C0206C"/>
    <w:multiLevelType w:val="hybridMultilevel"/>
    <w:tmpl w:val="C9321EC4"/>
    <w:lvl w:ilvl="0" w:tplc="617A0A6E">
      <w:numFmt w:val="bullet"/>
      <w:lvlText w:val="-"/>
      <w:lvlJc w:val="left"/>
      <w:pPr>
        <w:ind w:left="720" w:hanging="360"/>
      </w:pPr>
      <w:rPr>
        <w:rFonts w:ascii="Helvetica" w:eastAsiaTheme="minorEastAsia" w:hAnsi="Helvetica" w:cs="Helvetica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8A16132"/>
    <w:multiLevelType w:val="hybridMultilevel"/>
    <w:tmpl w:val="B7B42826"/>
    <w:lvl w:ilvl="0" w:tplc="9CC002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A386D9E"/>
    <w:multiLevelType w:val="hybridMultilevel"/>
    <w:tmpl w:val="2B000F4C"/>
    <w:lvl w:ilvl="0" w:tplc="040C0003">
      <w:start w:val="1"/>
      <w:numFmt w:val="bullet"/>
      <w:lvlText w:val="o"/>
      <w:lvlJc w:val="left"/>
      <w:pPr>
        <w:ind w:left="2421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7">
    <w:nsid w:val="5EE66F52"/>
    <w:multiLevelType w:val="hybridMultilevel"/>
    <w:tmpl w:val="D63EB4B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62BF1135"/>
    <w:multiLevelType w:val="hybridMultilevel"/>
    <w:tmpl w:val="6AFCDBAE"/>
    <w:lvl w:ilvl="0" w:tplc="040C0003">
      <w:start w:val="1"/>
      <w:numFmt w:val="bullet"/>
      <w:lvlText w:val="o"/>
      <w:lvlJc w:val="left"/>
      <w:pPr>
        <w:ind w:left="1996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9">
    <w:nsid w:val="6F7D711A"/>
    <w:multiLevelType w:val="hybridMultilevel"/>
    <w:tmpl w:val="8B5E0B02"/>
    <w:lvl w:ilvl="0" w:tplc="040C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0">
    <w:nsid w:val="716B6E73"/>
    <w:multiLevelType w:val="hybridMultilevel"/>
    <w:tmpl w:val="25AA38BE"/>
    <w:lvl w:ilvl="0" w:tplc="617A0A6E">
      <w:numFmt w:val="bullet"/>
      <w:lvlText w:val="-"/>
      <w:lvlJc w:val="left"/>
      <w:pPr>
        <w:ind w:left="720" w:hanging="360"/>
      </w:pPr>
      <w:rPr>
        <w:rFonts w:ascii="Helvetica" w:eastAsiaTheme="minorEastAsia" w:hAnsi="Helvetica" w:cs="Helvetica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AEE586B"/>
    <w:multiLevelType w:val="hybridMultilevel"/>
    <w:tmpl w:val="9DAAF6F8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D0F0C3B"/>
    <w:multiLevelType w:val="hybridMultilevel"/>
    <w:tmpl w:val="C37E4094"/>
    <w:lvl w:ilvl="0" w:tplc="CEA4F208">
      <w:start w:val="1"/>
      <w:numFmt w:val="bullet"/>
      <w:lvlText w:val="o"/>
      <w:lvlJc w:val="left"/>
      <w:pPr>
        <w:ind w:left="1068" w:hanging="360"/>
      </w:pPr>
      <w:rPr>
        <w:rFonts w:ascii="Courier New" w:hAnsi="Courier New" w:hint="default"/>
        <w:color w:val="000000" w:themeColor="text1"/>
        <w:sz w:val="24"/>
      </w:rPr>
    </w:lvl>
    <w:lvl w:ilvl="1" w:tplc="08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>
    <w:nsid w:val="7F535BAC"/>
    <w:multiLevelType w:val="hybridMultilevel"/>
    <w:tmpl w:val="B43AA6A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3"/>
  </w:num>
  <w:num w:numId="3">
    <w:abstractNumId w:val="0"/>
  </w:num>
  <w:num w:numId="4">
    <w:abstractNumId w:val="17"/>
  </w:num>
  <w:num w:numId="5">
    <w:abstractNumId w:val="2"/>
  </w:num>
  <w:num w:numId="6">
    <w:abstractNumId w:val="4"/>
  </w:num>
  <w:num w:numId="7">
    <w:abstractNumId w:val="7"/>
  </w:num>
  <w:num w:numId="8">
    <w:abstractNumId w:val="12"/>
  </w:num>
  <w:num w:numId="9">
    <w:abstractNumId w:val="15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1"/>
  </w:num>
  <w:num w:numId="15">
    <w:abstractNumId w:val="22"/>
  </w:num>
  <w:num w:numId="16">
    <w:abstractNumId w:val="8"/>
  </w:num>
  <w:num w:numId="17">
    <w:abstractNumId w:val="5"/>
  </w:num>
  <w:num w:numId="18">
    <w:abstractNumId w:val="16"/>
  </w:num>
  <w:num w:numId="19">
    <w:abstractNumId w:val="19"/>
  </w:num>
  <w:num w:numId="20">
    <w:abstractNumId w:val="13"/>
  </w:num>
  <w:num w:numId="21">
    <w:abstractNumId w:val="21"/>
  </w:num>
  <w:num w:numId="22">
    <w:abstractNumId w:val="18"/>
  </w:num>
  <w:num w:numId="23">
    <w:abstractNumId w:val="20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12B5"/>
    <w:rsid w:val="0001415F"/>
    <w:rsid w:val="00021B2B"/>
    <w:rsid w:val="00063157"/>
    <w:rsid w:val="00070A16"/>
    <w:rsid w:val="0008325C"/>
    <w:rsid w:val="000C2D8C"/>
    <w:rsid w:val="000C36C5"/>
    <w:rsid w:val="000C7CB2"/>
    <w:rsid w:val="00170237"/>
    <w:rsid w:val="001905B7"/>
    <w:rsid w:val="001A65FA"/>
    <w:rsid w:val="001F600E"/>
    <w:rsid w:val="00221913"/>
    <w:rsid w:val="002302F0"/>
    <w:rsid w:val="00236B70"/>
    <w:rsid w:val="002A72E9"/>
    <w:rsid w:val="002B5A3B"/>
    <w:rsid w:val="002C3D63"/>
    <w:rsid w:val="002D39BC"/>
    <w:rsid w:val="002E7D1E"/>
    <w:rsid w:val="00316A1B"/>
    <w:rsid w:val="00376546"/>
    <w:rsid w:val="003922CF"/>
    <w:rsid w:val="00393E92"/>
    <w:rsid w:val="003B737F"/>
    <w:rsid w:val="003F2C0F"/>
    <w:rsid w:val="004A1AC8"/>
    <w:rsid w:val="004B6B47"/>
    <w:rsid w:val="004C59E2"/>
    <w:rsid w:val="004E2E7A"/>
    <w:rsid w:val="00512D0C"/>
    <w:rsid w:val="00545423"/>
    <w:rsid w:val="00565918"/>
    <w:rsid w:val="00573193"/>
    <w:rsid w:val="00593570"/>
    <w:rsid w:val="005D138E"/>
    <w:rsid w:val="005E4038"/>
    <w:rsid w:val="00603760"/>
    <w:rsid w:val="0064262F"/>
    <w:rsid w:val="00670389"/>
    <w:rsid w:val="0067426B"/>
    <w:rsid w:val="00675EFF"/>
    <w:rsid w:val="0068177F"/>
    <w:rsid w:val="006B7C19"/>
    <w:rsid w:val="006F0234"/>
    <w:rsid w:val="00722CF1"/>
    <w:rsid w:val="007461B4"/>
    <w:rsid w:val="00756B21"/>
    <w:rsid w:val="00763DE0"/>
    <w:rsid w:val="007858FB"/>
    <w:rsid w:val="00787B14"/>
    <w:rsid w:val="007B30F6"/>
    <w:rsid w:val="007D4FF3"/>
    <w:rsid w:val="00856212"/>
    <w:rsid w:val="00882999"/>
    <w:rsid w:val="008B1527"/>
    <w:rsid w:val="00907B53"/>
    <w:rsid w:val="00934FFE"/>
    <w:rsid w:val="00944C37"/>
    <w:rsid w:val="00974594"/>
    <w:rsid w:val="009B62F5"/>
    <w:rsid w:val="009E79B2"/>
    <w:rsid w:val="00A702C6"/>
    <w:rsid w:val="00A8632E"/>
    <w:rsid w:val="00AB189B"/>
    <w:rsid w:val="00AF3576"/>
    <w:rsid w:val="00B101C5"/>
    <w:rsid w:val="00BC0306"/>
    <w:rsid w:val="00C067DB"/>
    <w:rsid w:val="00C30A41"/>
    <w:rsid w:val="00C365BF"/>
    <w:rsid w:val="00C3761C"/>
    <w:rsid w:val="00C5664E"/>
    <w:rsid w:val="00C63EAF"/>
    <w:rsid w:val="00C677CC"/>
    <w:rsid w:val="00C8622C"/>
    <w:rsid w:val="00C863FE"/>
    <w:rsid w:val="00CA1128"/>
    <w:rsid w:val="00CC6128"/>
    <w:rsid w:val="00D2147C"/>
    <w:rsid w:val="00D435FD"/>
    <w:rsid w:val="00D93EA1"/>
    <w:rsid w:val="00DB3F7C"/>
    <w:rsid w:val="00DF113E"/>
    <w:rsid w:val="00E40F9B"/>
    <w:rsid w:val="00E83A21"/>
    <w:rsid w:val="00EE5A0A"/>
    <w:rsid w:val="00EF4077"/>
    <w:rsid w:val="00F17104"/>
    <w:rsid w:val="00F25D8A"/>
    <w:rsid w:val="00F308B5"/>
    <w:rsid w:val="00F36C55"/>
    <w:rsid w:val="00F70348"/>
    <w:rsid w:val="00F726FD"/>
    <w:rsid w:val="00F83D9C"/>
    <w:rsid w:val="00F912B5"/>
    <w:rsid w:val="00FD3084"/>
    <w:rsid w:val="033D9805"/>
    <w:rsid w:val="0DF68507"/>
    <w:rsid w:val="1073282F"/>
    <w:rsid w:val="31E1AEDF"/>
    <w:rsid w:val="361D2F8E"/>
    <w:rsid w:val="3C586FF6"/>
    <w:rsid w:val="412F260D"/>
    <w:rsid w:val="48C00EF5"/>
    <w:rsid w:val="49DC1F3D"/>
    <w:rsid w:val="58A70A2E"/>
    <w:rsid w:val="5AD21334"/>
    <w:rsid w:val="5C765D00"/>
    <w:rsid w:val="5E624E34"/>
    <w:rsid w:val="6B0D7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6701146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F600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F308B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12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12B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7426B"/>
    <w:pPr>
      <w:spacing w:after="0" w:line="240" w:lineRule="auto"/>
      <w:ind w:left="720"/>
      <w:contextualSpacing/>
    </w:pPr>
    <w:rPr>
      <w:rFonts w:eastAsiaTheme="minorEastAsia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67426B"/>
    <w:pPr>
      <w:spacing w:before="100" w:beforeAutospacing="1" w:after="100" w:afterAutospacing="1" w:line="240" w:lineRule="auto"/>
    </w:pPr>
    <w:rPr>
      <w:rFonts w:ascii="Times" w:eastAsiaTheme="minorEastAsia" w:hAnsi="Times" w:cs="Times New Roman"/>
      <w:sz w:val="20"/>
      <w:szCs w:val="20"/>
      <w:lang w:val="en-GB"/>
    </w:rPr>
  </w:style>
  <w:style w:type="character" w:customStyle="1" w:styleId="a-size-large">
    <w:name w:val="a-size-large"/>
    <w:basedOn w:val="DefaultParagraphFont"/>
    <w:rsid w:val="0067426B"/>
  </w:style>
  <w:style w:type="character" w:customStyle="1" w:styleId="author">
    <w:name w:val="author"/>
    <w:basedOn w:val="DefaultParagraphFont"/>
    <w:rsid w:val="0067426B"/>
  </w:style>
  <w:style w:type="character" w:styleId="Hyperlink">
    <w:name w:val="Hyperlink"/>
    <w:basedOn w:val="DefaultParagraphFont"/>
    <w:uiPriority w:val="99"/>
    <w:unhideWhenUsed/>
    <w:rsid w:val="0067426B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67426B"/>
  </w:style>
  <w:style w:type="paragraph" w:styleId="Header">
    <w:name w:val="header"/>
    <w:basedOn w:val="Normal"/>
    <w:link w:val="HeaderChar"/>
    <w:uiPriority w:val="99"/>
    <w:unhideWhenUsed/>
    <w:rsid w:val="004C59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59E2"/>
  </w:style>
  <w:style w:type="paragraph" w:styleId="Footer">
    <w:name w:val="footer"/>
    <w:basedOn w:val="Normal"/>
    <w:link w:val="FooterChar"/>
    <w:uiPriority w:val="99"/>
    <w:unhideWhenUsed/>
    <w:rsid w:val="004C59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59E2"/>
  </w:style>
  <w:style w:type="character" w:customStyle="1" w:styleId="Heading2Char">
    <w:name w:val="Heading 2 Char"/>
    <w:basedOn w:val="DefaultParagraphFont"/>
    <w:link w:val="Heading2"/>
    <w:uiPriority w:val="9"/>
    <w:rsid w:val="00F308B5"/>
    <w:rPr>
      <w:rFonts w:ascii="Times New Roman" w:eastAsia="Times New Roman" w:hAnsi="Times New Roman" w:cs="Times New Roman"/>
      <w:b/>
      <w:bCs/>
      <w:sz w:val="36"/>
      <w:szCs w:val="36"/>
      <w:lang w:eastAsia="fr-BE"/>
    </w:rPr>
  </w:style>
  <w:style w:type="character" w:customStyle="1" w:styleId="object">
    <w:name w:val="object"/>
    <w:basedOn w:val="DefaultParagraphFont"/>
    <w:rsid w:val="00F308B5"/>
  </w:style>
  <w:style w:type="character" w:styleId="CommentReference">
    <w:name w:val="annotation reference"/>
    <w:basedOn w:val="DefaultParagraphFont"/>
    <w:uiPriority w:val="99"/>
    <w:semiHidden/>
    <w:unhideWhenUsed/>
    <w:rsid w:val="00F36C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36C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36C5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36C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36C55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A702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1F600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FollowedHyperlink">
    <w:name w:val="FollowedHyperlink"/>
    <w:basedOn w:val="DefaultParagraphFont"/>
    <w:uiPriority w:val="99"/>
    <w:semiHidden/>
    <w:unhideWhenUsed/>
    <w:rsid w:val="00C5664E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64262F"/>
    <w:pPr>
      <w:spacing w:after="0" w:line="240" w:lineRule="auto"/>
    </w:pPr>
  </w:style>
  <w:style w:type="paragraph" w:customStyle="1" w:styleId="pagetext">
    <w:name w:val="page_text"/>
    <w:basedOn w:val="Normal"/>
    <w:rsid w:val="00756B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textsmall">
    <w:name w:val="text_small"/>
    <w:basedOn w:val="DefaultParagraphFont"/>
    <w:rsid w:val="00756B21"/>
  </w:style>
  <w:style w:type="character" w:customStyle="1" w:styleId="textbold">
    <w:name w:val="text_bold"/>
    <w:basedOn w:val="DefaultParagraphFont"/>
    <w:rsid w:val="00756B21"/>
  </w:style>
  <w:style w:type="character" w:customStyle="1" w:styleId="note">
    <w:name w:val="note"/>
    <w:basedOn w:val="DefaultParagraphFont"/>
    <w:rsid w:val="00756B21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F600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F308B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12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12B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7426B"/>
    <w:pPr>
      <w:spacing w:after="0" w:line="240" w:lineRule="auto"/>
      <w:ind w:left="720"/>
      <w:contextualSpacing/>
    </w:pPr>
    <w:rPr>
      <w:rFonts w:eastAsiaTheme="minorEastAsia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67426B"/>
    <w:pPr>
      <w:spacing w:before="100" w:beforeAutospacing="1" w:after="100" w:afterAutospacing="1" w:line="240" w:lineRule="auto"/>
    </w:pPr>
    <w:rPr>
      <w:rFonts w:ascii="Times" w:eastAsiaTheme="minorEastAsia" w:hAnsi="Times" w:cs="Times New Roman"/>
      <w:sz w:val="20"/>
      <w:szCs w:val="20"/>
      <w:lang w:val="en-GB"/>
    </w:rPr>
  </w:style>
  <w:style w:type="character" w:customStyle="1" w:styleId="a-size-large">
    <w:name w:val="a-size-large"/>
    <w:basedOn w:val="DefaultParagraphFont"/>
    <w:rsid w:val="0067426B"/>
  </w:style>
  <w:style w:type="character" w:customStyle="1" w:styleId="author">
    <w:name w:val="author"/>
    <w:basedOn w:val="DefaultParagraphFont"/>
    <w:rsid w:val="0067426B"/>
  </w:style>
  <w:style w:type="character" w:styleId="Hyperlink">
    <w:name w:val="Hyperlink"/>
    <w:basedOn w:val="DefaultParagraphFont"/>
    <w:uiPriority w:val="99"/>
    <w:unhideWhenUsed/>
    <w:rsid w:val="0067426B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67426B"/>
  </w:style>
  <w:style w:type="paragraph" w:styleId="Header">
    <w:name w:val="header"/>
    <w:basedOn w:val="Normal"/>
    <w:link w:val="HeaderChar"/>
    <w:uiPriority w:val="99"/>
    <w:unhideWhenUsed/>
    <w:rsid w:val="004C59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59E2"/>
  </w:style>
  <w:style w:type="paragraph" w:styleId="Footer">
    <w:name w:val="footer"/>
    <w:basedOn w:val="Normal"/>
    <w:link w:val="FooterChar"/>
    <w:uiPriority w:val="99"/>
    <w:unhideWhenUsed/>
    <w:rsid w:val="004C59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59E2"/>
  </w:style>
  <w:style w:type="character" w:customStyle="1" w:styleId="Heading2Char">
    <w:name w:val="Heading 2 Char"/>
    <w:basedOn w:val="DefaultParagraphFont"/>
    <w:link w:val="Heading2"/>
    <w:uiPriority w:val="9"/>
    <w:rsid w:val="00F308B5"/>
    <w:rPr>
      <w:rFonts w:ascii="Times New Roman" w:eastAsia="Times New Roman" w:hAnsi="Times New Roman" w:cs="Times New Roman"/>
      <w:b/>
      <w:bCs/>
      <w:sz w:val="36"/>
      <w:szCs w:val="36"/>
      <w:lang w:eastAsia="fr-BE"/>
    </w:rPr>
  </w:style>
  <w:style w:type="character" w:customStyle="1" w:styleId="object">
    <w:name w:val="object"/>
    <w:basedOn w:val="DefaultParagraphFont"/>
    <w:rsid w:val="00F308B5"/>
  </w:style>
  <w:style w:type="character" w:styleId="CommentReference">
    <w:name w:val="annotation reference"/>
    <w:basedOn w:val="DefaultParagraphFont"/>
    <w:uiPriority w:val="99"/>
    <w:semiHidden/>
    <w:unhideWhenUsed/>
    <w:rsid w:val="00F36C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36C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36C5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36C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36C55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A702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1F600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FollowedHyperlink">
    <w:name w:val="FollowedHyperlink"/>
    <w:basedOn w:val="DefaultParagraphFont"/>
    <w:uiPriority w:val="99"/>
    <w:semiHidden/>
    <w:unhideWhenUsed/>
    <w:rsid w:val="00C5664E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64262F"/>
    <w:pPr>
      <w:spacing w:after="0" w:line="240" w:lineRule="auto"/>
    </w:pPr>
  </w:style>
  <w:style w:type="paragraph" w:customStyle="1" w:styleId="pagetext">
    <w:name w:val="page_text"/>
    <w:basedOn w:val="Normal"/>
    <w:rsid w:val="00756B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textsmall">
    <w:name w:val="text_small"/>
    <w:basedOn w:val="DefaultParagraphFont"/>
    <w:rsid w:val="00756B21"/>
  </w:style>
  <w:style w:type="character" w:customStyle="1" w:styleId="textbold">
    <w:name w:val="text_bold"/>
    <w:basedOn w:val="DefaultParagraphFont"/>
    <w:rsid w:val="00756B21"/>
  </w:style>
  <w:style w:type="character" w:customStyle="1" w:styleId="note">
    <w:name w:val="note"/>
    <w:basedOn w:val="DefaultParagraphFont"/>
    <w:rsid w:val="00756B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369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26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yperlink" Target="https://www.asvcp.org/pubs/qas/index.cfm" TargetMode="External"/><Relationship Id="rId10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FF754E-DC34-5646-B811-C67385249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803</Words>
  <Characters>4581</Characters>
  <Application>Microsoft Macintosh Word</Application>
  <DocSecurity>0</DocSecurity>
  <Lines>38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 Ramery</dc:creator>
  <cp:lastModifiedBy>Francesco  Cian</cp:lastModifiedBy>
  <cp:revision>2</cp:revision>
  <cp:lastPrinted>2016-03-01T08:57:00Z</cp:lastPrinted>
  <dcterms:created xsi:type="dcterms:W3CDTF">2017-12-07T16:02:00Z</dcterms:created>
  <dcterms:modified xsi:type="dcterms:W3CDTF">2017-12-07T16:02:00Z</dcterms:modified>
</cp:coreProperties>
</file>